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5.11 Solve by factorisation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quadratic equations by factorising, including equations with fractions and brackets, and modelling problems. Tip: clear any fractions by multiplying both sides, expand any brackets, collect everything on one side, and take out a common factor before you factorise.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Rearrange, then solve.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Find the points where the parabola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meets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Factorise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to find its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then find its turning point.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 the other solution.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Find every integer value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for which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integer solutions. Explain your method.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cannot be solved by factorising. What does this tell you about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The square of a number is 30 more than the number. Find the two possible numbers.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rectangular garden is 10 m by 15 m. It is made bigger by adding a strip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wide along one long side and one short side, so the new garden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 The new area is 234 m².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rocket is launched from a tower.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metres.</w:t>
      </w:r>
    </w:p>
    <w:p>
      <w:pPr>
        <w:numPr>
          <w:ilvl w:val="1"/>
          <w:numId w:val="1012"/>
        </w:numPr>
        <w:spacing w:before="60" w:after="420"/>
      </w:pPr>
      <w:r>
        <w:t xml:space="preserve">When does it land?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During which time interval is it more than 75 m high? ______________</w:t>
      </w:r>
    </w:p>
    <w:p>
      <w:pPr>
        <w:keepNext/>
        <w:numPr>
          <w:ilvl w:val="0"/>
          <w:numId w:val="1011"/>
        </w:numPr>
      </w:pPr>
      <w:r>
        <w:t xml:space="preserve">The school canteen sells smoothies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dollars each. At that price it sells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smoothies a day, so its daily takings are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dollars. Which prices give takings of $240?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has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diagonals. Which polygon has 54 diagonals?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5.11 Solve by factorisation</dc:title>
  <dc:creator/>
  <cp:keywords/>
  <dcterms:created xsi:type="dcterms:W3CDTF">2026-11-05T22:54:55Z</dcterms:created>
  <dcterms:modified xsi:type="dcterms:W3CDTF">2026-11-05T22:54:55Z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