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5.11 Solve by factorisation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quadratic equations by factorising and using the</w:t>
      </w:r>
      <w:r>
        <w:t xml:space="preserve"> </w:t>
      </w:r>
      <w:r>
        <w:rPr>
          <w:b/>
          <w:bCs/>
        </w:rPr>
        <w:t xml:space="preserve">null factor law</w:t>
      </w:r>
      <w:r>
        <w:t xml:space="preserve">: if two numbers multiply to give 0, at least one of them must be 0. Tip: for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set each bracket equal to 0: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null factor law to solve each equation.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Explain why the null factor law works when a product equals 0, but not when it equals 12. (Tip: think of two numbers that multiply to 12.)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Factorise. Find two numbers that multiply to the last number and add to the middle number.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Solve by factorising.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Take out the common factor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then solve.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in two ways: by factorising as a difference of two squares, and by taking square roots.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Check that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is a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Then factorise to find the other solution.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Sam solved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 wrote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”</w:t>
      </w:r>
      <w:r>
        <w:t xml:space="preserve">. Explain his mistake and correct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Write a quadratic equation that has the solutions 1 and 6. Expand it into the form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number multiplied by 3 more than itself gives 40. The equation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.</w:t>
      </w:r>
    </w:p>
    <w:p>
      <w:pPr>
        <w:numPr>
          <w:ilvl w:val="1"/>
          <w:numId w:val="1012"/>
        </w:numPr>
        <w:spacing w:before="60" w:after="420"/>
      </w:pPr>
      <w:r>
        <w:t xml:space="preserve">Rearrange the equation so one side is 0.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Factorise and solve to find the two possible numbers. ______________</w:t>
      </w:r>
    </w:p>
    <w:p>
      <w:pPr>
        <w:keepNext/>
        <w:numPr>
          <w:ilvl w:val="0"/>
          <w:numId w:val="1011"/>
        </w:numPr>
      </w:pPr>
      <w:r>
        <w:t xml:space="preserve">A rectangle is 2 m longer than it is wide. Its area is 24 m².</w:t>
      </w:r>
    </w:p>
    <w:p>
      <w:pPr>
        <w:numPr>
          <w:ilvl w:val="1"/>
          <w:numId w:val="1013"/>
        </w:numPr>
        <w:spacing w:before="60" w:after="420"/>
      </w:pPr>
      <w:r>
        <w:t xml:space="preserve">Write an equation for the area, using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for the width.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Solve it to find the width and length.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5.11 Solve by factorisation</dc:title>
  <dc:creator/>
  <cp:keywords/>
  <dcterms:created xsi:type="dcterms:W3CDTF">2026-11-05T22:54:54Z</dcterms:created>
  <dcterms:modified xsi:type="dcterms:W3CDTF">2026-11-05T22:54:54Z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