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9.png" ContentType="image/png"/>
  <Override PartName="/word/media/rId23.png" ContentType="image/png"/>
  <Override PartName="/word/media/rId12.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Probability: Practice test 3</w:t>
      </w:r>
    </w:p>
    <w:p>
      <w:pPr>
        <w:pStyle w:val="Subtitle"/>
      </w:pPr>
      <w:r>
        <w:t xml:space="preserve">Year 9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Write probabilities as fractions in simplest form unless the question asks for something else.</w:t>
      </w:r>
    </w:p>
    <w:bookmarkStart w:id="18"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For a traffic survey, students counted the number of people in each car that drove past the school gate.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People in the car</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 or more</w:t>
            </w:r>
          </w:p>
        </w:tc>
      </w:tr>
      <w:tr>
        <w:tc>
          <w:tcPr/>
          <w:p>
            <w:pPr>
              <w:pStyle w:val="Compact"/>
              <w:keepNext/>
            </w:pPr>
            <w:r>
              <w:t xml:space="preserve">Number of cars</w:t>
            </w:r>
          </w:p>
        </w:tc>
        <w:tc>
          <w:tcPr/>
          <w:p>
            <w:pPr>
              <w:pStyle w:val="Compact"/>
              <w:keepNext/>
            </w:pPr>
            <w:r>
              <w:t xml:space="preserve">64</w:t>
            </w:r>
          </w:p>
        </w:tc>
        <w:tc>
          <w:tcPr/>
          <w:p>
            <w:pPr>
              <w:pStyle w:val="Compact"/>
              <w:keepNext/>
            </w:pPr>
            <w:r>
              <w:t xml:space="preserve">48</w:t>
            </w:r>
          </w:p>
        </w:tc>
        <w:tc>
          <w:tcPr/>
          <w:p>
            <w:pPr>
              <w:pStyle w:val="Compact"/>
              <w:keepNext/>
            </w:pPr>
            <w:r>
              <w:t xml:space="preserve">20</w:t>
            </w:r>
          </w:p>
        </w:tc>
        <w:tc>
          <w:tcPr/>
          <w:p>
            <w:pPr>
              <w:pStyle w:val="Compact"/>
              <w:keepNext/>
            </w:pPr>
            <w:r>
              <w:t xml:space="preserve">18</w:t>
            </w:r>
          </w:p>
        </w:tc>
      </w:tr>
    </w:tbl>
    <w:p>
      <w:pPr>
        <w:keepNext/>
        <w:spacing w:before="0" w:after="0" w:line="200" w:lineRule="exact"/>
      </w:pPr>
    </w:p>
    <w:p>
      <w:pPr>
        <w:pStyle w:val="Compact"/>
        <w:keepNext/>
        <w:numPr>
          <w:ilvl w:val="1"/>
          <w:numId w:val="1002"/>
        </w:numPr>
      </w:pPr>
      <w:r>
        <w:t xml:space="preserve">Find the relative frequency of a car with exactly 2 people.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Estimate the probability that the next car has more than 1 person in it.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On another day, 600 cars drive past. About how many of them would you expect to have only 1 person?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For a Year 9 student chosen at random, the probability that the student has been to the snow (S) is 0.35, the probability that the student has been on a plane (P) is 0.6, and the probability that the student has done both is 0.2.</w:t>
      </w:r>
    </w:p>
    <w:p>
      <w:pPr>
        <w:keepNext/>
        <w:numPr>
          <w:ilvl w:val="0"/>
          <w:numId w:val="1000"/>
        </w:numPr>
      </w:pPr>
      <w:r>
        <w:drawing>
          <wp:inline>
            <wp:extent cx="2743200" cy="2070415"/>
            <wp:effectExtent b="0" l="0" r="0" t="0"/>
            <wp:docPr descr="" title="" id="13" name="Picture"/>
            <a:graphic>
              <a:graphicData uri="http://schemas.openxmlformats.org/drawingml/2006/picture">
                <pic:pic>
                  <pic:nvPicPr>
                    <pic:cNvPr descr="figures/PT3-q2-venn.png" id="14" name="Picture"/>
                    <pic:cNvPicPr>
                      <a:picLocks noChangeArrowheads="1" noChangeAspect="1"/>
                    </pic:cNvPicPr>
                  </pic:nvPicPr>
                  <pic:blipFill>
                    <a:blip r:embed="rId12"/>
                    <a:stretch>
                      <a:fillRect/>
                    </a:stretch>
                  </pic:blipFill>
                  <pic:spPr bwMode="auto">
                    <a:xfrm>
                      <a:off x="0" y="0"/>
                      <a:ext cx="2743200" cy="2070415"/>
                    </a:xfrm>
                    <a:prstGeom prst="rect">
                      <a:avLst/>
                    </a:prstGeom>
                    <a:noFill/>
                    <a:ln w="9525">
                      <a:noFill/>
                      <a:headEnd/>
                      <a:tailEnd/>
                    </a:ln>
                  </pic:spPr>
                </pic:pic>
              </a:graphicData>
            </a:graphic>
          </wp:inline>
        </w:drawing>
      </w:r>
    </w:p>
    <w:p>
      <w:pPr>
        <w:pStyle w:val="Compact"/>
        <w:keepNext/>
        <w:numPr>
          <w:ilvl w:val="1"/>
          <w:numId w:val="1005"/>
        </w:numPr>
      </w:pPr>
      <w:r>
        <w:t xml:space="preserve">Write the probability for each of the four regions of the Venn diagram as a decimal. (2 marks)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Find the probability that the student has been to the snow or on a plane (or both). Write it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Find the probability that the student has done exactly one of these two things. Write it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youth group has 45 members, and 25 of them are girls. On Friday, 18 members rode a bike to youth group, and 7 of these were boys.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410"/>
        <w:gridCol w:w="2410"/>
        <w:gridCol w:w="2410"/>
        <w:gridCol w:w="2410"/>
      </w:tblGrid>
      <w:tr>
        <w:trPr>
          <w:tblHeader w:val="on"/>
        </w:trPr>
        <w:tc>
          <w:tcPr/>
          <w:p>
            <w:pPr>
              <w:pStyle w:val="Compact"/>
              <w:keepNext/>
            </w:pPr>
          </w:p>
        </w:tc>
        <w:tc>
          <w:tcPr/>
          <w:p>
            <w:pPr>
              <w:pStyle w:val="Compact"/>
              <w:keepNext/>
            </w:pPr>
            <w:r>
              <w:t xml:space="preserve">Rode a bike</w:t>
            </w:r>
          </w:p>
        </w:tc>
        <w:tc>
          <w:tcPr/>
          <w:p>
            <w:pPr>
              <w:pStyle w:val="Compact"/>
              <w:keepNext/>
            </w:pPr>
            <w:r>
              <w:t xml:space="preserve">No bike</w:t>
            </w:r>
          </w:p>
        </w:tc>
        <w:tc>
          <w:tcPr/>
          <w:p>
            <w:pPr>
              <w:pStyle w:val="Compact"/>
              <w:keepNext/>
            </w:pPr>
            <w:r>
              <w:t xml:space="preserve">Total</w:t>
            </w:r>
          </w:p>
        </w:tc>
      </w:tr>
      <w:tr>
        <w:trPr>
          <w:trHeight w:val="620" w:hRule="atLeast"/>
        </w:trPr>
        <w:tc>
          <w:tcPr/>
          <w:p>
            <w:pPr>
              <w:pStyle w:val="Compact"/>
              <w:keepNext/>
            </w:pPr>
            <w:r>
              <w:t xml:space="preserve">Girls</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Boys</w:t>
            </w: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Total</w:t>
            </w: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pStyle w:val="Compact"/>
        <w:keepNext/>
        <w:numPr>
          <w:ilvl w:val="1"/>
          <w:numId w:val="1008"/>
        </w:numPr>
      </w:pPr>
      <w:r>
        <w:t xml:space="preserve">Complete the two-way table.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09"/>
        </w:numPr>
      </w:pPr>
      <w:r>
        <w:t xml:space="preserve">One member is chosen at random. Find the probability that the member is a boy and did not ride a bike.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0"/>
        </w:numPr>
      </w:pPr>
      <w:r>
        <w:t xml:space="preserve">One member is chosen at random. Find the probability that the member is a girl or rode a bike (or both).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Two spinners each have four equal sections numbered 1, 2, 3 and 4. Both are spun and the two numbers are multiplied.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928"/>
        <w:gridCol w:w="1928"/>
        <w:gridCol w:w="1928"/>
        <w:gridCol w:w="1928"/>
        <w:gridCol w:w="1928"/>
      </w:tblGrid>
      <w:tr>
        <w:trPr>
          <w:tblHeader w:val="on"/>
        </w:trPr>
        <w:tc>
          <w:tcPr/>
          <w:p>
            <w:pPr>
              <w:pStyle w:val="Compact"/>
              <w:keepNext/>
            </w:pPr>
            <w:r>
              <w:t xml:space="preserve">×</w:t>
            </w:r>
          </w:p>
        </w:tc>
        <w:tc>
          <w:tcPr/>
          <w:p>
            <w:pPr>
              <w:pStyle w:val="Compact"/>
              <w:keepNext/>
            </w:pPr>
            <w:r>
              <w:t xml:space="preserve">1</w:t>
            </w:r>
          </w:p>
        </w:tc>
        <w:tc>
          <w:tcPr/>
          <w:p>
            <w:pPr>
              <w:pStyle w:val="Compact"/>
              <w:keepNext/>
            </w:pPr>
            <w:r>
              <w:t xml:space="preserve">2</w:t>
            </w:r>
          </w:p>
        </w:tc>
        <w:tc>
          <w:tcPr/>
          <w:p>
            <w:pPr>
              <w:pStyle w:val="Compact"/>
              <w:keepNext/>
            </w:pPr>
            <w:r>
              <w:t xml:space="preserve">3</w:t>
            </w:r>
          </w:p>
        </w:tc>
        <w:tc>
          <w:tcPr/>
          <w:p>
            <w:pPr>
              <w:pStyle w:val="Compact"/>
              <w:keepNext/>
            </w:pPr>
            <w:r>
              <w:t xml:space="preserve">4</w:t>
            </w:r>
          </w:p>
        </w:tc>
      </w:tr>
      <w:tr>
        <w:trPr>
          <w:trHeight w:val="620" w:hRule="atLeast"/>
        </w:trPr>
        <w:tc>
          <w:tcPr/>
          <w:p>
            <w:pPr>
              <w:pStyle w:val="Compact"/>
              <w:keepNext/>
            </w:pPr>
            <w:r>
              <w:t xml:space="preserve">1</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2</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3</w:t>
            </w:r>
          </w:p>
        </w:tc>
        <w:tc>
          <w:tcPr/>
          <w:p>
            <w:pPr>
              <w:pStyle w:val="Compact"/>
              <w:keepNext/>
            </w:pPr>
          </w:p>
        </w:tc>
        <w:tc>
          <w:tcPr/>
          <w:p>
            <w:pPr>
              <w:pStyle w:val="Compact"/>
              <w:keepNext/>
            </w:pP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p>
        </w:tc>
        <w:tc>
          <w:tcPr/>
          <w:p>
            <w:pPr>
              <w:pStyle w:val="Compact"/>
              <w:keepNext/>
            </w:pPr>
          </w:p>
        </w:tc>
        <w:tc>
          <w:tcPr/>
          <w:p>
            <w:pPr>
              <w:pStyle w:val="Compact"/>
              <w:keepNext/>
            </w:pPr>
          </w:p>
        </w:tc>
        <w:tc>
          <w:tcPr/>
          <w:p>
            <w:pPr>
              <w:pStyle w:val="Compact"/>
              <w:keepNext/>
            </w:pPr>
          </w:p>
        </w:tc>
      </w:tr>
    </w:tbl>
    <w:p>
      <w:pPr>
        <w:keepNext/>
        <w:spacing w:before="0" w:after="0" w:line="200" w:lineRule="exact"/>
      </w:pPr>
    </w:p>
    <w:p>
      <w:pPr>
        <w:pStyle w:val="Compact"/>
        <w:keepNext/>
        <w:numPr>
          <w:ilvl w:val="1"/>
          <w:numId w:val="1011"/>
        </w:numPr>
      </w:pPr>
      <w:r>
        <w:t xml:space="preserve">Complete the array to show every possible product.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Find the probability that the product is 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3"/>
        </w:numPr>
      </w:pPr>
      <w:r>
        <w:t xml:space="preserve">Find the probability that the product is an odd number.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4"/>
        </w:numPr>
      </w:pPr>
      <w:r>
        <w:t xml:space="preserve">Find the probability that the product is greater than 6.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For three days, the canteen chooses the hot lunch at random each day: pasta (P) or curry (C). Pasta and curry are equally likely.</w:t>
      </w:r>
    </w:p>
    <w:p>
      <w:pPr>
        <w:keepNext/>
        <w:numPr>
          <w:ilvl w:val="0"/>
          <w:numId w:val="1000"/>
        </w:numPr>
      </w:pPr>
      <w:r>
        <w:drawing>
          <wp:inline>
            <wp:extent cx="3200400" cy="2325037"/>
            <wp:effectExtent b="0" l="0" r="0" t="0"/>
            <wp:docPr descr="" title="" id="16" name="Picture"/>
            <a:graphic>
              <a:graphicData uri="http://schemas.openxmlformats.org/drawingml/2006/picture">
                <pic:pic>
                  <pic:nvPicPr>
                    <pic:cNvPr descr="figures/PT3-q5-tree.png" id="17" name="Picture"/>
                    <pic:cNvPicPr>
                      <a:picLocks noChangeArrowheads="1" noChangeAspect="1"/>
                    </pic:cNvPicPr>
                  </pic:nvPicPr>
                  <pic:blipFill>
                    <a:blip r:embed="rId15"/>
                    <a:stretch>
                      <a:fillRect/>
                    </a:stretch>
                  </pic:blipFill>
                  <pic:spPr bwMode="auto">
                    <a:xfrm>
                      <a:off x="0" y="0"/>
                      <a:ext cx="3200400" cy="2325037"/>
                    </a:xfrm>
                    <a:prstGeom prst="rect">
                      <a:avLst/>
                    </a:prstGeom>
                    <a:noFill/>
                    <a:ln w="9525">
                      <a:noFill/>
                      <a:headEnd/>
                      <a:tailEnd/>
                    </a:ln>
                  </pic:spPr>
                </pic:pic>
              </a:graphicData>
            </a:graphic>
          </wp:inline>
        </w:drawing>
      </w:r>
    </w:p>
    <w:p>
      <w:pPr>
        <w:pStyle w:val="Compact"/>
        <w:keepNext/>
        <w:numPr>
          <w:ilvl w:val="1"/>
          <w:numId w:val="1015"/>
        </w:numPr>
      </w:pPr>
      <w:r>
        <w:t xml:space="preserve">Complete the tree diagram by writing every outcome, for example PCC.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6"/>
        </w:numPr>
      </w:pPr>
      <w:r>
        <w:t xml:space="preserve">Find the probability that pasta is served on exactly two of the days.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Find the probability that curry is served on at least one of the days.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A PE bucket holds 3 orange tennis balls and 7 white tennis balls. Mia takes out two balls at random, one after the other,</w:t>
      </w:r>
      <w:r>
        <w:t xml:space="preserve"> </w:t>
      </w:r>
      <w:r>
        <w:rPr>
          <w:b/>
          <w:bCs/>
        </w:rPr>
        <w:t xml:space="preserve">without</w:t>
      </w:r>
      <w:r>
        <w:t xml:space="preserve"> </w:t>
      </w:r>
      <w:r>
        <w:t xml:space="preserve">replacement.</w:t>
      </w:r>
    </w:p>
    <w:p>
      <w:pPr>
        <w:pStyle w:val="Compact"/>
        <w:keepNext/>
        <w:numPr>
          <w:ilvl w:val="1"/>
          <w:numId w:val="1018"/>
        </w:numPr>
      </w:pPr>
      <w:r>
        <w:t xml:space="preserve">Find the probability that the first ball is orange.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9"/>
        </w:numPr>
      </w:pPr>
      <w:r>
        <w:t xml:space="preserve">Find the probability that both balls are orange.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0"/>
        </w:numPr>
      </w:pPr>
      <w:r>
        <w:t xml:space="preserve">Find the probability that both balls are the same colour.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1"/>
        </w:numPr>
      </w:pPr>
      <w:r>
        <w:t xml:space="preserve">Now suppose Mia puts the first ball back before taking the second. Find the probability that both balls are the same colour.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Liam spins a spinner 10 times and it lands on red 6 times, so he says P(red) = 0.6. Priya spins the same spinner 500 times and it lands on red 240 times. Whose estimate of P(red) should you trust more? Explain, and give Priya’s estimate.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2"/>
        </w:numPr>
      </w:pPr>
      <w:r>
        <w:t xml:space="preserve">In a class of 40 students, 6 play both cricket and tennis and 10 play neither. The number of students who play</w:t>
      </w:r>
      <w:r>
        <w:t xml:space="preserve"> </w:t>
      </w:r>
      <w:r>
        <w:rPr>
          <w:b/>
          <w:bCs/>
        </w:rPr>
        <w:t xml:space="preserve">only</w:t>
      </w:r>
      <w:r>
        <w:t xml:space="preserve"> </w:t>
      </w:r>
      <w:r>
        <w:t xml:space="preserve">cricket is double the number who play</w:t>
      </w:r>
      <w:r>
        <w:t xml:space="preserve"> </w:t>
      </w:r>
      <w:r>
        <w:rPr>
          <w:b/>
          <w:bCs/>
        </w:rPr>
        <w:t xml:space="preserve">only</w:t>
      </w:r>
      <w:r>
        <w:t xml:space="preserve"> </w:t>
      </w:r>
      <w:r>
        <w:t xml:space="preserve">tennis.</w:t>
      </w:r>
    </w:p>
    <w:p>
      <w:pPr>
        <w:pStyle w:val="Compact"/>
        <w:keepNext/>
        <w:numPr>
          <w:ilvl w:val="1"/>
          <w:numId w:val="1023"/>
        </w:numPr>
      </w:pPr>
      <w:r>
        <w:t xml:space="preserve">How many students play only tennis?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1"/>
          <w:numId w:val="1024"/>
        </w:numPr>
      </w:pPr>
      <w:r>
        <w:t xml:space="preserve">One student is chosen at random. Find the probability that the student plays cricket.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8"/>
    <w:bookmarkStart w:id="22" w:name="section-b-calculator-allowed"/>
    <w:p>
      <w:pPr>
        <w:pStyle w:val="Heading2"/>
      </w:pPr>
      <w:r>
        <w:drawing>
          <wp:inline>
            <wp:extent cx="346794" cy="292608"/>
            <wp:effectExtent b="0" l="0" r="0" t="0"/>
            <wp:docPr descr="" title="" id="20" name="Picture"/>
            <a:graphic>
              <a:graphicData uri="http://schemas.openxmlformats.org/drawingml/2006/picture">
                <pic:pic>
                  <pic:nvPicPr>
                    <pic:cNvPr descr="C:/Users/User/Documents/Mr.%20Scott%20Aus%20Website/tools/doc-icons/sec_calculator.png" id="21" name="Picture"/>
                    <pic:cNvPicPr>
                      <a:picLocks noChangeArrowheads="1" noChangeAspect="1"/>
                    </pic:cNvPicPr>
                  </pic:nvPicPr>
                  <pic:blipFill>
                    <a:blip r:embed="rId19"/>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5"/>
        </w:numPr>
      </w:pPr>
      <w:r>
        <w:t xml:space="preserve">A spreadsheet simulated rolling two fair six-sided dice 1000 times. A double six came up 31 times, and at least one six came up 302 times.</w:t>
      </w:r>
    </w:p>
    <w:p>
      <w:pPr>
        <w:pStyle w:val="Compact"/>
        <w:keepNext/>
        <w:numPr>
          <w:ilvl w:val="1"/>
          <w:numId w:val="1026"/>
        </w:numPr>
      </w:pPr>
      <w:r>
        <w:t xml:space="preserve">Find the experimental probability of a double six. Write it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7"/>
        </w:numPr>
      </w:pPr>
      <w:r>
        <w:t xml:space="preserve">Find the theoretical probability of a double six. Write it as a decimal rounded to 3 decimal places.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8"/>
        </w:numPr>
      </w:pPr>
      <w:r>
        <w:t xml:space="preserve">Find the theoretical probability of at least one six, rounded to 3 decimal places, and compare it with the simulation.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5"/>
        </w:numPr>
      </w:pPr>
      <w:r>
        <w:t xml:space="preserve">A family plans a bushwalk on a long weekend. The forecast probability of rain is 0.3 on Saturday, 0.4 on Sunday and 0.5 on Monday. Treat the three days as independent.</w:t>
      </w:r>
    </w:p>
    <w:p>
      <w:pPr>
        <w:pStyle w:val="Compact"/>
        <w:keepNext/>
        <w:numPr>
          <w:ilvl w:val="1"/>
          <w:numId w:val="1029"/>
        </w:numPr>
      </w:pPr>
      <w:r>
        <w:t xml:space="preserve">Find the probability that it rains on all three days.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0"/>
        </w:numPr>
      </w:pPr>
      <w:r>
        <w:t xml:space="preserve">Find the probability that it does not rain at all.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1"/>
        </w:numPr>
      </w:pPr>
      <w:r>
        <w:t xml:space="preserve">Find the probability that it rains on at least one day.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w:r>
        <w:t xml:space="preserve">Find the probability that it rains on exactly one day.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25"/>
        </w:numPr>
      </w:pPr>
      <w:r>
        <w:t xml:space="preserve">A survey of 640 households in a country town found that 384 have solar panels, 208 have a rainwater tank and 112 have both.</w:t>
      </w:r>
    </w:p>
    <w:p>
      <w:pPr>
        <w:pStyle w:val="Compact"/>
        <w:keepNext/>
        <w:numPr>
          <w:ilvl w:val="1"/>
          <w:numId w:val="1033"/>
        </w:numPr>
      </w:pPr>
      <w:r>
        <w:t xml:space="preserve">Estimate the probability that a household has solar panels or a rainwater tank (or both). Write it as a decimal.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4"/>
        </w:numPr>
      </w:pPr>
      <w:r>
        <w:t xml:space="preserve">A larger town has 12 400 households. Estimate how many of them have solar panels or a rainwater tank, but not both.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5"/>
        </w:numPr>
      </w:pPr>
      <w:r>
        <w:t xml:space="preserve">A fair coin is tossed again and again. What is the smallest number of tosses needed for the probability of getting at least one head to be greater than 0.99?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bookmarkStart w:id="26" w:name="answer-sheet"/>
    <w:p>
      <w:pPr>
        <w:pStyle w:val="Heading2"/>
        <w:keepNext/>
        <w:pageBreakBefore/>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6c</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6d</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2a</w:t>
            </w:r>
          </w:p>
        </w:tc>
        <w:tc>
          <w:tcPr/>
          <w:p>
            <w:pPr>
              <w:pStyle w:val="Compact"/>
              <w:spacing w:before="0" w:after="0"/>
            </w:pPr>
            <w:r>
              <w:t xml:space="preserve">(on the Venn diagram)</w:t>
            </w:r>
          </w:p>
        </w:tc>
        <w:tc>
          <w:tcPr/>
          <w:p>
            <w:pPr>
              <w:pStyle w:val="Compact"/>
              <w:spacing w:before="0" w:after="0"/>
            </w:pPr>
            <w:r>
              <w:t xml:space="preserve">/2</w:t>
            </w:r>
          </w:p>
        </w:tc>
        <w:tc>
          <w:tcPr/>
          <w:p>
            <w:pPr>
              <w:pStyle w:val="Compact"/>
              <w:spacing w:before="0" w:after="0"/>
            </w:pPr>
            <w:r>
              <w:t xml:space="preserve">7</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8a</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r>
              <w:t xml:space="preserve">(in the table)</w:t>
            </w:r>
          </w:p>
        </w:tc>
        <w:tc>
          <w:tcPr/>
          <w:p>
            <w:pPr>
              <w:pStyle w:val="Compact"/>
              <w:spacing w:before="0" w:after="0"/>
            </w:pPr>
            <w:r>
              <w:t xml:space="preserve">/2</w:t>
            </w:r>
          </w:p>
        </w:tc>
        <w:tc>
          <w:tcPr/>
          <w:p>
            <w:pPr>
              <w:pStyle w:val="Compact"/>
              <w:spacing w:before="0" w:after="0"/>
            </w:pPr>
            <w:r>
              <w:t xml:space="preserve">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4a</w:t>
            </w:r>
          </w:p>
        </w:tc>
        <w:tc>
          <w:tcPr/>
          <w:p>
            <w:pPr>
              <w:pStyle w:val="Compact"/>
              <w:spacing w:before="0" w:after="0"/>
            </w:pPr>
            <w:r>
              <w:t xml:space="preserve">(on the array)</w:t>
            </w:r>
          </w:p>
        </w:tc>
        <w:tc>
          <w:tcPr/>
          <w:p>
            <w:pPr>
              <w:pStyle w:val="Compact"/>
              <w:spacing w:before="0" w:after="0"/>
            </w:pPr>
            <w:r>
              <w:t xml:space="preserve">/1</w:t>
            </w:r>
          </w:p>
        </w:tc>
        <w:tc>
          <w:tcPr/>
          <w:p>
            <w:pPr>
              <w:pStyle w:val="Compact"/>
              <w:spacing w:before="0" w:after="0"/>
            </w:pPr>
            <w:r>
              <w:t xml:space="preserve">10a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4d</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10d</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5a</w:t>
            </w:r>
          </w:p>
        </w:tc>
        <w:tc>
          <w:tcPr/>
          <w:p>
            <w:pPr>
              <w:pStyle w:val="Compact"/>
              <w:spacing w:before="0" w:after="0"/>
            </w:pPr>
            <w:r>
              <w:t xml:space="preserve">(on the tree diagram)</w:t>
            </w:r>
          </w:p>
        </w:tc>
        <w:tc>
          <w:tcPr/>
          <w:p>
            <w:pPr>
              <w:pStyle w:val="Compact"/>
              <w:spacing w:before="0" w:after="0"/>
            </w:pPr>
            <w:r>
              <w:t xml:space="preserve">/1</w:t>
            </w:r>
          </w:p>
        </w:tc>
        <w:tc>
          <w:tcPr/>
          <w:p>
            <w:pPr>
              <w:pStyle w:val="Compact"/>
              <w:spacing w:before="0" w:after="0"/>
            </w:pPr>
            <w:r>
              <w:t xml:space="preserve">11a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6a</w:t>
            </w:r>
          </w:p>
        </w:tc>
        <w:tc>
          <w:tcPr/>
          <w:p>
            <w:pPr>
              <w:pStyle w:val="Compact"/>
              <w:spacing w:before="0" w:after="0"/>
            </w:pPr>
          </w:p>
        </w:tc>
        <w:tc>
          <w:tcPr/>
          <w:p>
            <w:pPr>
              <w:pStyle w:val="Compact"/>
              <w:spacing w:before="0" w:after="0"/>
            </w:pPr>
            <w:r>
              <w:t xml:space="preserve">/1</w:t>
            </w:r>
          </w:p>
        </w:tc>
        <w:tc>
          <w:tcPr/>
          <w:p>
            <w:pPr>
              <w:pStyle w:val="Compact"/>
              <w:spacing w:before="0" w:after="0"/>
            </w:pPr>
          </w:p>
        </w:tc>
        <w:tc>
          <w:tcPr/>
          <w:p>
            <w:pPr>
              <w:pStyle w:val="Compact"/>
              <w:spacing w:before="0" w:after="0"/>
            </w:pPr>
          </w:p>
        </w:tc>
        <w:tc>
          <w:tcPr/>
          <w:p>
            <w:pPr>
              <w:pStyle w:val="Compact"/>
              <w:spacing w:before="0" w:after="0"/>
            </w:pP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724">
    <w:nsid w:val="00A99724"/>
    <w:multiLevelType w:val="multilevel"/>
    <w:lvl w:ilvl="0">
      <w:start w:val="4"/>
      <w:numFmt w:val="lowerLetter"/>
      <w:lvlText w:val="%1)"/>
      <w:lvlJc w:val="left"/>
      <w:pPr>
        <w:ind w:left="720" w:hanging="360"/>
      </w:pPr>
    </w:lvl>
    <w:lvl w:ilvl="1">
      <w:start w:val="4"/>
      <w:numFmt w:val="lowerLetter"/>
      <w:lvlText w:val="%2)"/>
      <w:lvlJc w:val="left"/>
      <w:pPr>
        <w:ind w:left="1440" w:hanging="360"/>
      </w:pPr>
    </w:lvl>
    <w:lvl w:ilvl="2">
      <w:start w:val="4"/>
      <w:numFmt w:val="lowerLetter"/>
      <w:lvlText w:val="%3)"/>
      <w:lvlJc w:val="left"/>
      <w:pPr>
        <w:ind w:left="2160" w:hanging="360"/>
      </w:pPr>
    </w:lvl>
    <w:lvl w:ilvl="3">
      <w:start w:val="4"/>
      <w:numFmt w:val="lowerLetter"/>
      <w:lvlText w:val="%4)"/>
      <w:lvlJc w:val="left"/>
      <w:pPr>
        <w:ind w:left="2880" w:hanging="360"/>
      </w:pPr>
    </w:lvl>
    <w:lvl w:ilvl="4">
      <w:start w:val="4"/>
      <w:numFmt w:val="lowerLetter"/>
      <w:lvlText w:val="%5)"/>
      <w:lvlJc w:val="left"/>
      <w:pPr>
        <w:ind w:left="3600" w:hanging="360"/>
      </w:pPr>
    </w:lvl>
    <w:lvl w:ilvl="5">
      <w:start w:val="4"/>
      <w:numFmt w:val="lowerLetter"/>
      <w:lvlText w:val="%6)"/>
      <w:lvlJc w:val="left"/>
      <w:pPr>
        <w:ind w:left="4320" w:hanging="360"/>
      </w:pPr>
    </w:lvl>
    <w:lvl w:ilvl="6">
      <w:start w:val="4"/>
      <w:numFmt w:val="lowerLetter"/>
      <w:lvlText w:val="%7)"/>
      <w:lvlJc w:val="left"/>
      <w:pPr>
        <w:ind w:left="5040" w:hanging="360"/>
      </w:pPr>
    </w:lvl>
    <w:lvl w:ilvl="7">
      <w:start w:val="4"/>
      <w:numFmt w:val="lowerLetter"/>
      <w:lvlText w:val="%8)"/>
      <w:lvlJc w:val="left"/>
      <w:pPr>
        <w:ind w:left="5760" w:hanging="360"/>
      </w:pPr>
    </w:lvl>
    <w:lvl w:ilvl="8">
      <w:start w:val="4"/>
      <w:numFmt w:val="lowerLetter"/>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4">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0">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1">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22">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2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2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1">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32">
    <w:abstractNumId w:val="997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3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image" Id="rId23" Target="media/rId23.png" /><Relationship Type="http://schemas.openxmlformats.org/officeDocument/2006/relationships/image" Id="rId12" Target="media/rId12.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Probability: Practice test 3</dc:title>
  <dc:creator/>
  <cp:keywords/>
  <dcterms:created xsi:type="dcterms:W3CDTF">2026-11-05T22:54:32Z</dcterms:created>
  <dcterms:modified xsi:type="dcterms:W3CDTF">2026-11-05T22:54:32Z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Test · Test 3</vt:lpwstr>
  </property>
</Properties>
</file>