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Direct proportion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recognising direct proportion from tables, graphs and situations, finding the constant of proportionality, and using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solve problems. Tip: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is the gradient of the graph, and it is the amount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for each 1 unit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tables show direct proportion? For each one that does, write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Table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Values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Values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Proportional? Rule?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2, 4, 6, 8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7, 14, 21, 28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1, 2, 3, 4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3, 5, 7, 9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5, 10, 15, 20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2, 4, 6, 8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1, 2, 4, 8</w:t>
            </w:r>
          </w:p>
        </w:tc>
        <w:tc>
          <w:tcPr/>
          <w:p>
            <w:pPr>
              <w:pStyle w:val="Compact"/>
            </w:pPr>
            <w:r>
              <w:t xml:space="preserve">2, 4, 8, 16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graph shows the distance travelled by a car on a highway at a steady speed.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7915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8-L2-q2-c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79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constant of proportionality,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a rule for the distance,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does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mean in this situation?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Write the rule and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7.5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2.5</m:t>
        </m:r>
      </m:oMath>
      <w:r>
        <w:t xml:space="preserve">. Write the rule and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  <w:r>
        <w:t xml:space="preserve">.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 Write the rule and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. ______________</w:t>
      </w:r>
    </w:p>
    <w:p>
      <w:pPr>
        <w:keepNext/>
        <w:numPr>
          <w:ilvl w:val="0"/>
          <w:numId w:val="1003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63</w:t>
            </w:r>
          </w:p>
        </w:tc>
      </w:tr>
    </w:tbl>
    <w:p>
      <w:pPr>
        <w:keepNext/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Explain why the graph of a direct proportion must pass through the origin.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Ava says this table shows direct proportion because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by 4 each time. Is she right? Explain.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What happens to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when: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tripled?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halved? ______________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car uses 6.8 L of petrol for every 100 km.</w:t>
      </w:r>
    </w:p>
    <w:p>
      <w:pPr>
        <w:numPr>
          <w:ilvl w:val="1"/>
          <w:numId w:val="1009"/>
        </w:numPr>
        <w:spacing w:before="60" w:after="420"/>
      </w:pPr>
      <w:r>
        <w:t xml:space="preserve">Write a rule for the petrol used,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litres, on a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much petrol is used on a 450 km trip?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far can the car go on 52 L, to the nearest km? ______________</w:t>
      </w:r>
    </w:p>
    <w:p>
      <w:pPr>
        <w:keepNext/>
        <w:numPr>
          <w:ilvl w:val="0"/>
          <w:numId w:val="1008"/>
        </w:numPr>
      </w:pPr>
      <w:r>
        <w:t xml:space="preserve">On one day, 250 Australian dollars (AUD) could be exchanged for 272.50 New Zealand dollars (NZD).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 the number of NZD,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you get for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AUD.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NZD would you get for 640 AUD?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AUD would you need to get 1308 NZD? ______________</w:t>
      </w:r>
    </w:p>
    <w:p>
      <w:pPr>
        <w:keepNext/>
        <w:numPr>
          <w:ilvl w:val="0"/>
          <w:numId w:val="1008"/>
        </w:numPr>
      </w:pPr>
      <w:r>
        <w:t xml:space="preserve">The stretch of a spring is directly proportional to the mass hanging on it. A 300 g mass stretches the spring 4.5 cm.</w:t>
      </w:r>
    </w:p>
    <w:p>
      <w:pPr>
        <w:numPr>
          <w:ilvl w:val="1"/>
          <w:numId w:val="1011"/>
        </w:numPr>
        <w:spacing w:before="60" w:after="420"/>
      </w:pPr>
      <w:r>
        <w:t xml:space="preserve">Find the stretch for each gram.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far will a 750 g mass stretch the spring?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spring breaks if it stretches more than 18 cm. What is the largest mass it can hold? ______________</w:t>
      </w:r>
    </w:p>
    <w:p>
      <w:pPr>
        <w:keepNext/>
        <w:numPr>
          <w:ilvl w:val="0"/>
          <w:numId w:val="1008"/>
        </w:numPr>
      </w:pPr>
      <w:r>
        <w:t xml:space="preserve">Amy and Ben ride their bikes along the same bike path, starting at the same time and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7915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4.08-L2-q11-cyclist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79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Find each rider’s speed.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 rule for the distance each rider has gone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far apart are they after 2 hours?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Direct proportion</dc:title>
  <dc:creator/>
  <cp:keywords/>
  <dcterms:created xsi:type="dcterms:W3CDTF">2026-11-05T22:54:46Z</dcterms:created>
  <dcterms:modified xsi:type="dcterms:W3CDTF">2026-11-05T22:54:46Z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