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recognising direct proportion and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 Tip: two quantities are directly proportional if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always the same number,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The graph is a straight line through the origin.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Does each table show direct proportion? If it does, write the value of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pStyle w:val="Compact"/>
        <w:keepNext/>
        <w:numPr>
          <w:ilvl w:val="1"/>
          <w:numId w:val="1002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3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of these graphs show direct proportion? Explain how you can tell.</w:t>
      </w:r>
    </w:p>
    <w:p>
      <w:pPr>
        <w:numPr>
          <w:ilvl w:val="0"/>
          <w:numId w:val="1000"/>
        </w:numPr>
      </w:pPr>
      <w:r>
        <w:drawing>
          <wp:inline>
            <wp:extent cx="3108960" cy="9537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8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53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then write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keepNext/>
        <w:numPr>
          <w:ilvl w:val="0"/>
          <w:numId w:val="1005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  <w:r>
        <w:t xml:space="preserve">.</w:t>
      </w:r>
    </w:p>
    <w:p>
      <w:pPr>
        <w:keepNext/>
        <w:numPr>
          <w:ilvl w:val="0"/>
          <w:numId w:val="1005"/>
        </w:numPr>
      </w:pPr>
      <w:r>
        <w:t xml:space="preserve">Petrol costs the same amount per litre. 5 L of petrol costs $10.50.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Litres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10.50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taxi charges a $4 flagfall plus $2 per km. Explain why the cost is not directly proportional to the distance.</w:t>
      </w:r>
    </w:p>
    <w:p>
      <w:pPr>
        <w:numPr>
          <w:ilvl w:val="0"/>
          <w:numId w:val="1008"/>
        </w:numPr>
      </w:pPr>
      <w:r>
        <w:t xml:space="preserve">Apples cost $4.50 per kg. Is the cost directly proportional to the mass of apples? If so, write the rule.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3 cups of flour make 12 muffins.</w:t>
      </w:r>
    </w:p>
    <w:p>
      <w:pPr>
        <w:keepNext/>
        <w:numPr>
          <w:ilvl w:val="1"/>
          <w:numId w:val="1010"/>
        </w:numPr>
      </w:pPr>
      <w:r>
        <w:t xml:space="preserve">Write a rule for the number of muffins,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made from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cups of flour.</w:t>
      </w:r>
    </w:p>
    <w:p>
      <w:pPr>
        <w:numPr>
          <w:ilvl w:val="1"/>
          <w:numId w:val="1010"/>
        </w:numPr>
      </w:pPr>
      <w:r>
        <w:t xml:space="preserve">How much flour is needed for 30 muffins?</w:t>
      </w:r>
    </w:p>
    <w:p>
      <w:pPr>
        <w:keepNext/>
        <w:numPr>
          <w:ilvl w:val="0"/>
          <w:numId w:val="1009"/>
        </w:numPr>
      </w:pPr>
      <w:r>
        <w:t xml:space="preserve">Sophie earns $162 for working 9 hours at the canteen.</w:t>
      </w:r>
    </w:p>
    <w:p>
      <w:pPr>
        <w:keepNext/>
        <w:numPr>
          <w:ilvl w:val="1"/>
          <w:numId w:val="1011"/>
        </w:numPr>
      </w:pPr>
      <w:r>
        <w:t xml:space="preserve">What is her hourly rate?</w:t>
      </w:r>
    </w:p>
    <w:p>
      <w:pPr>
        <w:keepNext/>
        <w:numPr>
          <w:ilvl w:val="1"/>
          <w:numId w:val="1011"/>
        </w:numPr>
      </w:pPr>
      <w:r>
        <w:t xml:space="preserve">Write a rule for her pay,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11"/>
        </w:numPr>
      </w:pPr>
      <w:r>
        <w:t xml:space="preserve">How much does she earn for 25 hours?</w:t>
      </w:r>
    </w:p>
    <w:p>
      <w:pPr>
        <w:keepNext/>
        <w:numPr>
          <w:ilvl w:val="0"/>
          <w:numId w:val="1009"/>
        </w:numPr>
      </w:pPr>
      <w:r>
        <w:t xml:space="preserve">On a map, 2 cm stands for 15 km.</w:t>
      </w:r>
    </w:p>
    <w:p>
      <w:pPr>
        <w:keepNext/>
        <w:numPr>
          <w:ilvl w:val="1"/>
          <w:numId w:val="1012"/>
        </w:numPr>
      </w:pPr>
      <w:r>
        <w:t xml:space="preserve">How far is it in real life between two towns that are 7 cm apart on the map?</w:t>
      </w:r>
    </w:p>
    <w:p>
      <w:pPr>
        <w:numPr>
          <w:ilvl w:val="1"/>
          <w:numId w:val="1012"/>
        </w:numPr>
      </w:pPr>
      <w:r>
        <w:t xml:space="preserve">Two towns are 120 km apart. How far apart are they on the map?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