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11.04 Compare samples to populations</w:t>
      </w:r>
    </w:p>
    <w:p>
      <w:pPr>
        <w:pStyle w:val="Subtitle"/>
      </w:pPr>
      <w:r>
        <w:t xml:space="preserve">Year 8 Maths · Worksheet · Level 3 · Challenge</w:t>
      </w:r>
    </w:p>
    <w:p>
      <w:pPr>
        <w:pStyle w:val="FirstParagraph"/>
      </w:pPr>
      <w:r>
        <w:t xml:space="preserve">Name: ____________________ Date: ______________</w:t>
      </w:r>
    </w:p>
    <w:p>
      <w:pPr>
        <w:pStyle w:val="BodyText"/>
        <w:keepNext/>
      </w:pPr>
      <w:r>
        <w:t xml:space="preserve">This worksheet looks at how well samples describe a population: comparing sample and population statistics, measuring how sampling variation shrinks as samples get bigger, combining samples, and estimating the size of a population you can’t count. Tip: to halve the spread of the sample means, you need a sample about</w:t>
      </w:r>
      <w:r>
        <w:t xml:space="preserve"> </w:t>
      </w:r>
      <w:r>
        <w:rPr>
          <w:b/>
          <w:bCs/>
        </w:rPr>
        <w:t xml:space="preserve">four times</w:t>
      </w:r>
      <w:r>
        <w:t xml:space="preserve"> </w:t>
      </w:r>
      <w:r>
        <w:t xml:space="preserve">as big.</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table shows how many books each of the 30 students in class 8C read this year. This is the whole population.</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876"/>
        <w:gridCol w:w="876"/>
        <w:gridCol w:w="876"/>
        <w:gridCol w:w="876"/>
        <w:gridCol w:w="876"/>
        <w:gridCol w:w="876"/>
        <w:gridCol w:w="876"/>
        <w:gridCol w:w="876"/>
        <w:gridCol w:w="876"/>
        <w:gridCol w:w="876"/>
        <w:gridCol w:w="876"/>
      </w:tblGrid>
      <w:tr>
        <w:trPr>
          <w:tblHeader w:val="on"/>
        </w:trPr>
        <w:tc>
          <w:tcPr/>
          <w:p>
            <w:pPr>
              <w:pStyle w:val="Compact"/>
              <w:keepNext/>
            </w:pPr>
            <w:r>
              <w:t xml:space="preserve">Student</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c>
          <w:tcPr/>
          <w:p>
            <w:pPr>
              <w:pStyle w:val="Compact"/>
              <w:keepNext/>
            </w:pPr>
            <w:r>
              <w:t xml:space="preserve">6</w:t>
            </w:r>
          </w:p>
        </w:tc>
        <w:tc>
          <w:tcPr/>
          <w:p>
            <w:pPr>
              <w:pStyle w:val="Compact"/>
              <w:keepNext/>
            </w:pPr>
            <w:r>
              <w:t xml:space="preserve">7</w:t>
            </w:r>
          </w:p>
        </w:tc>
        <w:tc>
          <w:tcPr/>
          <w:p>
            <w:pPr>
              <w:pStyle w:val="Compact"/>
              <w:keepNext/>
            </w:pPr>
            <w:r>
              <w:t xml:space="preserve">8</w:t>
            </w:r>
          </w:p>
        </w:tc>
        <w:tc>
          <w:tcPr/>
          <w:p>
            <w:pPr>
              <w:pStyle w:val="Compact"/>
              <w:keepNext/>
            </w:pPr>
            <w:r>
              <w:t xml:space="preserve">9</w:t>
            </w:r>
          </w:p>
        </w:tc>
        <w:tc>
          <w:tcPr/>
          <w:p>
            <w:pPr>
              <w:pStyle w:val="Compact"/>
              <w:keepNext/>
            </w:pPr>
            <w:r>
              <w:t xml:space="preserve">10</w:t>
            </w:r>
          </w:p>
        </w:tc>
      </w:tr>
      <w:tr>
        <w:tc>
          <w:tcPr/>
          <w:p>
            <w:pPr>
              <w:pStyle w:val="Compact"/>
              <w:keepNext/>
            </w:pPr>
            <w:r>
              <w:t xml:space="preserve">Books</w:t>
            </w:r>
          </w:p>
        </w:tc>
        <w:tc>
          <w:tcPr/>
          <w:p>
            <w:pPr>
              <w:pStyle w:val="Compact"/>
              <w:keepNext/>
            </w:pPr>
            <w:r>
              <w:t xml:space="preserve">8</w:t>
            </w:r>
          </w:p>
        </w:tc>
        <w:tc>
          <w:tcPr/>
          <w:p>
            <w:pPr>
              <w:pStyle w:val="Compact"/>
              <w:keepNext/>
            </w:pPr>
            <w:r>
              <w:t xml:space="preserve">10</w:t>
            </w:r>
          </w:p>
        </w:tc>
        <w:tc>
          <w:tcPr/>
          <w:p>
            <w:pPr>
              <w:pStyle w:val="Compact"/>
              <w:keepNext/>
            </w:pPr>
            <w:r>
              <w:t xml:space="preserve">5</w:t>
            </w:r>
          </w:p>
        </w:tc>
        <w:tc>
          <w:tcPr/>
          <w:p>
            <w:pPr>
              <w:pStyle w:val="Compact"/>
              <w:keepNext/>
            </w:pPr>
            <w:r>
              <w:t xml:space="preserve">6</w:t>
            </w:r>
          </w:p>
        </w:tc>
        <w:tc>
          <w:tcPr/>
          <w:p>
            <w:pPr>
              <w:pStyle w:val="Compact"/>
              <w:keepNext/>
            </w:pPr>
            <w:r>
              <w:t xml:space="preserve">6</w:t>
            </w:r>
          </w:p>
        </w:tc>
        <w:tc>
          <w:tcPr/>
          <w:p>
            <w:pPr>
              <w:pStyle w:val="Compact"/>
              <w:keepNext/>
            </w:pPr>
            <w:r>
              <w:t xml:space="preserve">8</w:t>
            </w:r>
          </w:p>
        </w:tc>
        <w:tc>
          <w:tcPr/>
          <w:p>
            <w:pPr>
              <w:pStyle w:val="Compact"/>
              <w:keepNext/>
            </w:pPr>
            <w:r>
              <w:t xml:space="preserve">8</w:t>
            </w:r>
          </w:p>
        </w:tc>
        <w:tc>
          <w:tcPr/>
          <w:p>
            <w:pPr>
              <w:pStyle w:val="Compact"/>
              <w:keepNext/>
            </w:pPr>
            <w:r>
              <w:t xml:space="preserve">13</w:t>
            </w:r>
          </w:p>
        </w:tc>
        <w:tc>
          <w:tcPr/>
          <w:p>
            <w:pPr>
              <w:pStyle w:val="Compact"/>
              <w:keepNext/>
            </w:pPr>
            <w:r>
              <w:t xml:space="preserve">6</w:t>
            </w:r>
          </w:p>
        </w:tc>
        <w:tc>
          <w:tcPr/>
          <w:p>
            <w:pPr>
              <w:pStyle w:val="Compact"/>
              <w:keepNext/>
            </w:pPr>
            <w:r>
              <w:t xml:space="preserve">7</w:t>
            </w:r>
          </w:p>
        </w:tc>
      </w:tr>
      <w:tr>
        <w:tc>
          <w:tcPr/>
          <w:p>
            <w:pPr>
              <w:pStyle w:val="Compact"/>
              <w:keepNext/>
            </w:pPr>
            <w:r>
              <w:rPr>
                <w:b/>
                <w:bCs/>
              </w:rPr>
              <w:t xml:space="preserve">Student</w:t>
            </w:r>
          </w:p>
        </w:tc>
        <w:tc>
          <w:tcPr/>
          <w:p>
            <w:pPr>
              <w:pStyle w:val="Compact"/>
              <w:keepNext/>
            </w:pPr>
            <w:r>
              <w:rPr>
                <w:b/>
                <w:bCs/>
              </w:rPr>
              <w:t xml:space="preserve">11</w:t>
            </w:r>
          </w:p>
        </w:tc>
        <w:tc>
          <w:tcPr/>
          <w:p>
            <w:pPr>
              <w:pStyle w:val="Compact"/>
              <w:keepNext/>
            </w:pPr>
            <w:r>
              <w:rPr>
                <w:b/>
                <w:bCs/>
              </w:rPr>
              <w:t xml:space="preserve">12</w:t>
            </w:r>
          </w:p>
        </w:tc>
        <w:tc>
          <w:tcPr/>
          <w:p>
            <w:pPr>
              <w:pStyle w:val="Compact"/>
              <w:keepNext/>
            </w:pPr>
            <w:r>
              <w:rPr>
                <w:b/>
                <w:bCs/>
              </w:rPr>
              <w:t xml:space="preserve">13</w:t>
            </w:r>
          </w:p>
        </w:tc>
        <w:tc>
          <w:tcPr/>
          <w:p>
            <w:pPr>
              <w:pStyle w:val="Compact"/>
              <w:keepNext/>
            </w:pPr>
            <w:r>
              <w:rPr>
                <w:b/>
                <w:bCs/>
              </w:rPr>
              <w:t xml:space="preserve">14</w:t>
            </w:r>
          </w:p>
        </w:tc>
        <w:tc>
          <w:tcPr/>
          <w:p>
            <w:pPr>
              <w:pStyle w:val="Compact"/>
              <w:keepNext/>
            </w:pPr>
            <w:r>
              <w:rPr>
                <w:b/>
                <w:bCs/>
              </w:rPr>
              <w:t xml:space="preserve">15</w:t>
            </w:r>
          </w:p>
        </w:tc>
        <w:tc>
          <w:tcPr/>
          <w:p>
            <w:pPr>
              <w:pStyle w:val="Compact"/>
              <w:keepNext/>
            </w:pPr>
            <w:r>
              <w:rPr>
                <w:b/>
                <w:bCs/>
              </w:rPr>
              <w:t xml:space="preserve">16</w:t>
            </w:r>
          </w:p>
        </w:tc>
        <w:tc>
          <w:tcPr/>
          <w:p>
            <w:pPr>
              <w:pStyle w:val="Compact"/>
              <w:keepNext/>
            </w:pPr>
            <w:r>
              <w:rPr>
                <w:b/>
                <w:bCs/>
              </w:rPr>
              <w:t xml:space="preserve">17</w:t>
            </w:r>
          </w:p>
        </w:tc>
        <w:tc>
          <w:tcPr/>
          <w:p>
            <w:pPr>
              <w:pStyle w:val="Compact"/>
              <w:keepNext/>
            </w:pPr>
            <w:r>
              <w:rPr>
                <w:b/>
                <w:bCs/>
              </w:rPr>
              <w:t xml:space="preserve">18</w:t>
            </w:r>
          </w:p>
        </w:tc>
        <w:tc>
          <w:tcPr/>
          <w:p>
            <w:pPr>
              <w:pStyle w:val="Compact"/>
              <w:keepNext/>
            </w:pPr>
            <w:r>
              <w:rPr>
                <w:b/>
                <w:bCs/>
              </w:rPr>
              <w:t xml:space="preserve">19</w:t>
            </w:r>
          </w:p>
        </w:tc>
        <w:tc>
          <w:tcPr/>
          <w:p>
            <w:pPr>
              <w:pStyle w:val="Compact"/>
              <w:keepNext/>
            </w:pPr>
            <w:r>
              <w:rPr>
                <w:b/>
                <w:bCs/>
              </w:rPr>
              <w:t xml:space="preserve">20</w:t>
            </w:r>
          </w:p>
        </w:tc>
      </w:tr>
      <w:tr>
        <w:tc>
          <w:tcPr/>
          <w:p>
            <w:pPr>
              <w:pStyle w:val="Compact"/>
              <w:keepNext/>
            </w:pPr>
            <w:r>
              <w:t xml:space="preserve">Books</w:t>
            </w:r>
          </w:p>
        </w:tc>
        <w:tc>
          <w:tcPr/>
          <w:p>
            <w:pPr>
              <w:pStyle w:val="Compact"/>
              <w:keepNext/>
            </w:pPr>
            <w:r>
              <w:t xml:space="preserve">9</w:t>
            </w:r>
          </w:p>
        </w:tc>
        <w:tc>
          <w:tcPr/>
          <w:p>
            <w:pPr>
              <w:pStyle w:val="Compact"/>
              <w:keepNext/>
            </w:pPr>
            <w:r>
              <w:t xml:space="preserve">12</w:t>
            </w:r>
          </w:p>
        </w:tc>
        <w:tc>
          <w:tcPr/>
          <w:p>
            <w:pPr>
              <w:pStyle w:val="Compact"/>
              <w:keepNext/>
            </w:pPr>
            <w:r>
              <w:t xml:space="preserve">4</w:t>
            </w:r>
          </w:p>
        </w:tc>
        <w:tc>
          <w:tcPr/>
          <w:p>
            <w:pPr>
              <w:pStyle w:val="Compact"/>
              <w:keepNext/>
            </w:pPr>
            <w:r>
              <w:t xml:space="preserve">7</w:t>
            </w:r>
          </w:p>
        </w:tc>
        <w:tc>
          <w:tcPr/>
          <w:p>
            <w:pPr>
              <w:pStyle w:val="Compact"/>
              <w:keepNext/>
            </w:pPr>
            <w:r>
              <w:t xml:space="preserve">5</w:t>
            </w:r>
          </w:p>
        </w:tc>
        <w:tc>
          <w:tcPr/>
          <w:p>
            <w:pPr>
              <w:pStyle w:val="Compact"/>
              <w:keepNext/>
            </w:pPr>
            <w:r>
              <w:t xml:space="preserve">20</w:t>
            </w:r>
          </w:p>
        </w:tc>
        <w:tc>
          <w:tcPr/>
          <w:p>
            <w:pPr>
              <w:pStyle w:val="Compact"/>
              <w:keepNext/>
            </w:pPr>
            <w:r>
              <w:t xml:space="preserve">3</w:t>
            </w:r>
          </w:p>
        </w:tc>
        <w:tc>
          <w:tcPr/>
          <w:p>
            <w:pPr>
              <w:pStyle w:val="Compact"/>
              <w:keepNext/>
            </w:pPr>
            <w:r>
              <w:t xml:space="preserve">15</w:t>
            </w:r>
          </w:p>
        </w:tc>
        <w:tc>
          <w:tcPr/>
          <w:p>
            <w:pPr>
              <w:pStyle w:val="Compact"/>
              <w:keepNext/>
            </w:pPr>
            <w:r>
              <w:t xml:space="preserve">7</w:t>
            </w:r>
          </w:p>
        </w:tc>
        <w:tc>
          <w:tcPr/>
          <w:p>
            <w:pPr>
              <w:pStyle w:val="Compact"/>
              <w:keepNext/>
            </w:pPr>
            <w:r>
              <w:t xml:space="preserve">11</w:t>
            </w:r>
          </w:p>
        </w:tc>
      </w:tr>
      <w:tr>
        <w:tc>
          <w:tcPr/>
          <w:p>
            <w:pPr>
              <w:pStyle w:val="Compact"/>
              <w:keepNext/>
            </w:pPr>
            <w:r>
              <w:rPr>
                <w:b/>
                <w:bCs/>
              </w:rPr>
              <w:t xml:space="preserve">Student</w:t>
            </w:r>
          </w:p>
        </w:tc>
        <w:tc>
          <w:tcPr/>
          <w:p>
            <w:pPr>
              <w:pStyle w:val="Compact"/>
              <w:keepNext/>
            </w:pPr>
            <w:r>
              <w:rPr>
                <w:b/>
                <w:bCs/>
              </w:rPr>
              <w:t xml:space="preserve">21</w:t>
            </w:r>
          </w:p>
        </w:tc>
        <w:tc>
          <w:tcPr/>
          <w:p>
            <w:pPr>
              <w:pStyle w:val="Compact"/>
              <w:keepNext/>
            </w:pPr>
            <w:r>
              <w:rPr>
                <w:b/>
                <w:bCs/>
              </w:rPr>
              <w:t xml:space="preserve">22</w:t>
            </w:r>
          </w:p>
        </w:tc>
        <w:tc>
          <w:tcPr/>
          <w:p>
            <w:pPr>
              <w:pStyle w:val="Compact"/>
              <w:keepNext/>
            </w:pPr>
            <w:r>
              <w:rPr>
                <w:b/>
                <w:bCs/>
              </w:rPr>
              <w:t xml:space="preserve">23</w:t>
            </w:r>
          </w:p>
        </w:tc>
        <w:tc>
          <w:tcPr/>
          <w:p>
            <w:pPr>
              <w:pStyle w:val="Compact"/>
              <w:keepNext/>
            </w:pPr>
            <w:r>
              <w:rPr>
                <w:b/>
                <w:bCs/>
              </w:rPr>
              <w:t xml:space="preserve">24</w:t>
            </w:r>
          </w:p>
        </w:tc>
        <w:tc>
          <w:tcPr/>
          <w:p>
            <w:pPr>
              <w:pStyle w:val="Compact"/>
              <w:keepNext/>
            </w:pPr>
            <w:r>
              <w:rPr>
                <w:b/>
                <w:bCs/>
              </w:rPr>
              <w:t xml:space="preserve">25</w:t>
            </w:r>
          </w:p>
        </w:tc>
        <w:tc>
          <w:tcPr/>
          <w:p>
            <w:pPr>
              <w:pStyle w:val="Compact"/>
              <w:keepNext/>
            </w:pPr>
            <w:r>
              <w:rPr>
                <w:b/>
                <w:bCs/>
              </w:rPr>
              <w:t xml:space="preserve">26</w:t>
            </w:r>
          </w:p>
        </w:tc>
        <w:tc>
          <w:tcPr/>
          <w:p>
            <w:pPr>
              <w:pStyle w:val="Compact"/>
              <w:keepNext/>
            </w:pPr>
            <w:r>
              <w:rPr>
                <w:b/>
                <w:bCs/>
              </w:rPr>
              <w:t xml:space="preserve">27</w:t>
            </w:r>
          </w:p>
        </w:tc>
        <w:tc>
          <w:tcPr/>
          <w:p>
            <w:pPr>
              <w:pStyle w:val="Compact"/>
              <w:keepNext/>
            </w:pPr>
            <w:r>
              <w:rPr>
                <w:b/>
                <w:bCs/>
              </w:rPr>
              <w:t xml:space="preserve">28</w:t>
            </w:r>
          </w:p>
        </w:tc>
        <w:tc>
          <w:tcPr/>
          <w:p>
            <w:pPr>
              <w:pStyle w:val="Compact"/>
              <w:keepNext/>
            </w:pPr>
            <w:r>
              <w:rPr>
                <w:b/>
                <w:bCs/>
              </w:rPr>
              <w:t xml:space="preserve">29</w:t>
            </w:r>
          </w:p>
        </w:tc>
        <w:tc>
          <w:tcPr/>
          <w:p>
            <w:pPr>
              <w:pStyle w:val="Compact"/>
              <w:keepNext/>
            </w:pPr>
            <w:r>
              <w:rPr>
                <w:b/>
                <w:bCs/>
              </w:rPr>
              <w:t xml:space="preserve">30</w:t>
            </w:r>
          </w:p>
        </w:tc>
      </w:tr>
      <w:tr>
        <w:tc>
          <w:tcPr/>
          <w:p>
            <w:pPr>
              <w:pStyle w:val="Compact"/>
            </w:pPr>
            <w:r>
              <w:t xml:space="preserve">Books</w:t>
            </w:r>
          </w:p>
        </w:tc>
        <w:tc>
          <w:tcPr/>
          <w:p>
            <w:pPr>
              <w:pStyle w:val="Compact"/>
            </w:pPr>
            <w:r>
              <w:t xml:space="preserve">2</w:t>
            </w:r>
          </w:p>
        </w:tc>
        <w:tc>
          <w:tcPr/>
          <w:p>
            <w:pPr>
              <w:pStyle w:val="Compact"/>
            </w:pPr>
            <w:r>
              <w:t xml:space="preserve">9</w:t>
            </w:r>
          </w:p>
        </w:tc>
        <w:tc>
          <w:tcPr/>
          <w:p>
            <w:pPr>
              <w:pStyle w:val="Compact"/>
            </w:pPr>
            <w:r>
              <w:t xml:space="preserve">3</w:t>
            </w:r>
          </w:p>
        </w:tc>
        <w:tc>
          <w:tcPr/>
          <w:p>
            <w:pPr>
              <w:pStyle w:val="Compact"/>
            </w:pPr>
            <w:r>
              <w:t xml:space="preserve">4</w:t>
            </w:r>
          </w:p>
        </w:tc>
        <w:tc>
          <w:tcPr/>
          <w:p>
            <w:pPr>
              <w:pStyle w:val="Compact"/>
            </w:pPr>
            <w:r>
              <w:t xml:space="preserve">7</w:t>
            </w:r>
          </w:p>
        </w:tc>
        <w:tc>
          <w:tcPr/>
          <w:p>
            <w:pPr>
              <w:pStyle w:val="Compact"/>
            </w:pPr>
            <w:r>
              <w:t xml:space="preserve">6</w:t>
            </w:r>
          </w:p>
        </w:tc>
        <w:tc>
          <w:tcPr/>
          <w:p>
            <w:pPr>
              <w:pStyle w:val="Compact"/>
            </w:pPr>
            <w:r>
              <w:t xml:space="preserve">10</w:t>
            </w:r>
          </w:p>
        </w:tc>
        <w:tc>
          <w:tcPr/>
          <w:p>
            <w:pPr>
              <w:pStyle w:val="Compact"/>
            </w:pPr>
            <w:r>
              <w:t xml:space="preserve">4</w:t>
            </w:r>
          </w:p>
        </w:tc>
        <w:tc>
          <w:tcPr/>
          <w:p>
            <w:pPr>
              <w:pStyle w:val="Compact"/>
            </w:pPr>
            <w:r>
              <w:t xml:space="preserve">5</w:t>
            </w:r>
          </w:p>
        </w:tc>
        <w:tc>
          <w:tcPr/>
          <w:p>
            <w:pPr>
              <w:pStyle w:val="Compact"/>
            </w:pPr>
            <w:r>
              <w:t xml:space="preserve">5</w:t>
            </w:r>
          </w:p>
        </w:tc>
      </w:tr>
    </w:tbl>
    <w:p>
      <w:pPr>
        <w:spacing w:before="0" w:after="0" w:line="200" w:lineRule="exact"/>
      </w:pPr>
    </w:p>
    <w:p>
      <w:pPr>
        <w:numPr>
          <w:ilvl w:val="1"/>
          <w:numId w:val="1002"/>
        </w:numPr>
        <w:spacing w:before="60" w:after="420"/>
      </w:pPr>
      <w:r>
        <w:t xml:space="preserve">The total number of books is 225. Find the population mean, median and range. ______________</w:t>
      </w:r>
    </w:p>
    <w:p>
      <w:pPr>
        <w:numPr>
          <w:ilvl w:val="1"/>
          <w:numId w:val="1002"/>
        </w:numPr>
        <w:spacing w:before="60" w:after="420"/>
      </w:pPr>
      <w:r>
        <w:t xml:space="preserve">A random sample of 6 students is students 4, 11, 17, 23, 26 and 30. Find the sample mean, median and range. ______________</w:t>
      </w:r>
    </w:p>
    <w:p>
      <w:pPr>
        <w:numPr>
          <w:ilvl w:val="1"/>
          <w:numId w:val="1002"/>
        </w:numPr>
        <w:spacing w:before="60" w:after="420"/>
      </w:pPr>
      <w:r>
        <w:t xml:space="preserve">Compare the sample statistics with the population statistics. Which one was the worst estimate, and why? ______________</w:t>
      </w:r>
    </w:p>
    <w:p>
      <w:pPr>
        <w:numPr>
          <w:ilvl w:val="1"/>
          <w:numId w:val="1002"/>
        </w:numPr>
        <w:spacing w:before="60" w:after="420"/>
      </w:pPr>
      <w:r>
        <w:t xml:space="preserve">Would a sample of 6 always underestimate the mean? Explain. ______________</w:t>
      </w:r>
    </w:p>
    <w:p>
      <w:pPr>
        <w:keepNext/>
        <w:numPr>
          <w:ilvl w:val="0"/>
          <w:numId w:val="1001"/>
        </w:numPr>
      </w:pPr>
      <w:r>
        <w:t xml:space="preserve">Explain why taking a bigger sample reduces sampling variation, but does not fix a biased sampling method.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1000 students entered a maths competition. Their mean score was 50. Some students took 8 random samples of each size and found the mean score of each sample (correct to 1 decimal place).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71"/>
        <w:gridCol w:w="1071"/>
        <w:gridCol w:w="1071"/>
        <w:gridCol w:w="1071"/>
        <w:gridCol w:w="1071"/>
        <w:gridCol w:w="1071"/>
        <w:gridCol w:w="1071"/>
        <w:gridCol w:w="1071"/>
        <w:gridCol w:w="1071"/>
      </w:tblGrid>
      <w:tr>
        <w:trPr>
          <w:tblHeader w:val="on"/>
        </w:trPr>
        <w:tc>
          <w:tcPr/>
          <w:p>
            <w:pPr>
              <w:pStyle w:val="Compact"/>
              <w:keepNext/>
            </w:pPr>
            <w:r>
              <w:t xml:space="preserve">Sample size</w:t>
            </w:r>
          </w:p>
        </w:tc>
        <w:tc>
          <w:tcPr/>
          <w:p>
            <w:pPr>
              <w:pStyle w:val="Compact"/>
              <w:keepNext/>
            </w:pPr>
            <w:r>
              <w:t xml:space="preserve">Sample means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4</w:t>
            </w:r>
          </w:p>
        </w:tc>
        <w:tc>
          <w:tcPr/>
          <w:p>
            <w:pPr>
              <w:pStyle w:val="Compact"/>
              <w:keepNext/>
            </w:pPr>
            <w:r>
              <w:t xml:space="preserve">58.2</w:t>
            </w:r>
          </w:p>
        </w:tc>
        <w:tc>
          <w:tcPr/>
          <w:p>
            <w:pPr>
              <w:pStyle w:val="Compact"/>
              <w:keepNext/>
            </w:pPr>
            <w:r>
              <w:t xml:space="preserve">45.5</w:t>
            </w:r>
          </w:p>
        </w:tc>
        <w:tc>
          <w:tcPr/>
          <w:p>
            <w:pPr>
              <w:pStyle w:val="Compact"/>
              <w:keepNext/>
            </w:pPr>
            <w:r>
              <w:t xml:space="preserve">36.2</w:t>
            </w:r>
          </w:p>
        </w:tc>
        <w:tc>
          <w:tcPr/>
          <w:p>
            <w:pPr>
              <w:pStyle w:val="Compact"/>
              <w:keepNext/>
            </w:pPr>
            <w:r>
              <w:t xml:space="preserve">54.8</w:t>
            </w:r>
          </w:p>
        </w:tc>
        <w:tc>
          <w:tcPr/>
          <w:p>
            <w:pPr>
              <w:pStyle w:val="Compact"/>
              <w:keepNext/>
            </w:pPr>
            <w:r>
              <w:t xml:space="preserve">51.2</w:t>
            </w:r>
          </w:p>
        </w:tc>
        <w:tc>
          <w:tcPr/>
          <w:p>
            <w:pPr>
              <w:pStyle w:val="Compact"/>
              <w:keepNext/>
            </w:pPr>
            <w:r>
              <w:t xml:space="preserve">58.0</w:t>
            </w:r>
          </w:p>
        </w:tc>
        <w:tc>
          <w:tcPr/>
          <w:p>
            <w:pPr>
              <w:pStyle w:val="Compact"/>
              <w:keepNext/>
            </w:pPr>
            <w:r>
              <w:t xml:space="preserve">38.5</w:t>
            </w:r>
          </w:p>
        </w:tc>
        <w:tc>
          <w:tcPr/>
          <w:p>
            <w:pPr>
              <w:pStyle w:val="Compact"/>
              <w:keepNext/>
            </w:pPr>
            <w:r>
              <w:t xml:space="preserve">53.8</w:t>
            </w:r>
          </w:p>
        </w:tc>
      </w:tr>
      <w:tr>
        <w:tc>
          <w:tcPr/>
          <w:p>
            <w:pPr>
              <w:pStyle w:val="Compact"/>
              <w:keepNext/>
            </w:pPr>
            <w:r>
              <w:t xml:space="preserve">16</w:t>
            </w:r>
          </w:p>
        </w:tc>
        <w:tc>
          <w:tcPr/>
          <w:p>
            <w:pPr>
              <w:pStyle w:val="Compact"/>
              <w:keepNext/>
            </w:pPr>
            <w:r>
              <w:t xml:space="preserve">51.9</w:t>
            </w:r>
          </w:p>
        </w:tc>
        <w:tc>
          <w:tcPr/>
          <w:p>
            <w:pPr>
              <w:pStyle w:val="Compact"/>
              <w:keepNext/>
            </w:pPr>
            <w:r>
              <w:t xml:space="preserve">49.8</w:t>
            </w:r>
          </w:p>
        </w:tc>
        <w:tc>
          <w:tcPr/>
          <w:p>
            <w:pPr>
              <w:pStyle w:val="Compact"/>
              <w:keepNext/>
            </w:pPr>
            <w:r>
              <w:t xml:space="preserve">48.5</w:t>
            </w:r>
          </w:p>
        </w:tc>
        <w:tc>
          <w:tcPr/>
          <w:p>
            <w:pPr>
              <w:pStyle w:val="Compact"/>
              <w:keepNext/>
            </w:pPr>
            <w:r>
              <w:t xml:space="preserve">49.1</w:t>
            </w:r>
          </w:p>
        </w:tc>
        <w:tc>
          <w:tcPr/>
          <w:p>
            <w:pPr>
              <w:pStyle w:val="Compact"/>
              <w:keepNext/>
            </w:pPr>
            <w:r>
              <w:t xml:space="preserve">50.8</w:t>
            </w:r>
          </w:p>
        </w:tc>
        <w:tc>
          <w:tcPr/>
          <w:p>
            <w:pPr>
              <w:pStyle w:val="Compact"/>
              <w:keepNext/>
            </w:pPr>
            <w:r>
              <w:t xml:space="preserve">48.1</w:t>
            </w:r>
          </w:p>
        </w:tc>
        <w:tc>
          <w:tcPr/>
          <w:p>
            <w:pPr>
              <w:pStyle w:val="Compact"/>
              <w:keepNext/>
            </w:pPr>
            <w:r>
              <w:t xml:space="preserve">41.4</w:t>
            </w:r>
          </w:p>
        </w:tc>
        <w:tc>
          <w:tcPr/>
          <w:p>
            <w:pPr>
              <w:pStyle w:val="Compact"/>
              <w:keepNext/>
            </w:pPr>
            <w:r>
              <w:t xml:space="preserve">52.1</w:t>
            </w:r>
          </w:p>
        </w:tc>
      </w:tr>
      <w:tr>
        <w:tc>
          <w:tcPr/>
          <w:p>
            <w:pPr>
              <w:pStyle w:val="Compact"/>
            </w:pPr>
            <w:r>
              <w:t xml:space="preserve">64</w:t>
            </w:r>
          </w:p>
        </w:tc>
        <w:tc>
          <w:tcPr/>
          <w:p>
            <w:pPr>
              <w:pStyle w:val="Compact"/>
            </w:pPr>
            <w:r>
              <w:t xml:space="preserve">48.0</w:t>
            </w:r>
          </w:p>
        </w:tc>
        <w:tc>
          <w:tcPr/>
          <w:p>
            <w:pPr>
              <w:pStyle w:val="Compact"/>
            </w:pPr>
            <w:r>
              <w:t xml:space="preserve">48.9</w:t>
            </w:r>
          </w:p>
        </w:tc>
        <w:tc>
          <w:tcPr/>
          <w:p>
            <w:pPr>
              <w:pStyle w:val="Compact"/>
            </w:pPr>
            <w:r>
              <w:t xml:space="preserve">49.0</w:t>
            </w:r>
          </w:p>
        </w:tc>
        <w:tc>
          <w:tcPr/>
          <w:p>
            <w:pPr>
              <w:pStyle w:val="Compact"/>
            </w:pPr>
            <w:r>
              <w:t xml:space="preserve">47.9</w:t>
            </w:r>
          </w:p>
        </w:tc>
        <w:tc>
          <w:tcPr/>
          <w:p>
            <w:pPr>
              <w:pStyle w:val="Compact"/>
            </w:pPr>
            <w:r>
              <w:t xml:space="preserve">50.4</w:t>
            </w:r>
          </w:p>
        </w:tc>
        <w:tc>
          <w:tcPr/>
          <w:p>
            <w:pPr>
              <w:pStyle w:val="Compact"/>
            </w:pPr>
            <w:r>
              <w:t xml:space="preserve">49.1</w:t>
            </w:r>
          </w:p>
        </w:tc>
        <w:tc>
          <w:tcPr/>
          <w:p>
            <w:pPr>
              <w:pStyle w:val="Compact"/>
            </w:pPr>
            <w:r>
              <w:t xml:space="preserve">49.4</w:t>
            </w:r>
          </w:p>
        </w:tc>
        <w:tc>
          <w:tcPr/>
          <w:p>
            <w:pPr>
              <w:pStyle w:val="Compact"/>
            </w:pPr>
            <w:r>
              <w:t xml:space="preserve">53.6</w:t>
            </w:r>
          </w:p>
        </w:tc>
      </w:tr>
    </w:tbl>
    <w:p>
      <w:pPr>
        <w:spacing w:before="0" w:after="0" w:line="200" w:lineRule="exact"/>
      </w:pPr>
    </w:p>
    <w:p>
      <w:pPr>
        <w:numPr>
          <w:ilvl w:val="1"/>
          <w:numId w:val="1004"/>
        </w:numPr>
        <w:spacing w:before="60" w:after="420"/>
      </w:pPr>
      <w:r>
        <w:t xml:space="preserve">Find the range of the sample means for each sample size. ______________</w:t>
      </w:r>
    </w:p>
    <w:p>
      <w:pPr>
        <w:numPr>
          <w:ilvl w:val="1"/>
          <w:numId w:val="1004"/>
        </w:numPr>
        <w:spacing w:before="60" w:after="420"/>
      </w:pPr>
      <w:r>
        <w:t xml:space="preserve">What happens to the range each time the sample size is multiplied by 4? ______________</w:t>
      </w:r>
    </w:p>
    <w:p>
      <w:pPr>
        <w:numPr>
          <w:ilvl w:val="1"/>
          <w:numId w:val="1004"/>
        </w:numPr>
        <w:spacing w:before="60" w:after="420"/>
      </w:pPr>
      <w:r>
        <w:t xml:space="preserve">Predict the range of 8 sample means for samples of size 256. ______________</w:t>
      </w:r>
    </w:p>
    <w:p>
      <w:pPr>
        <w:numPr>
          <w:ilvl w:val="1"/>
          <w:numId w:val="1004"/>
        </w:numPr>
        <w:spacing w:before="60" w:after="420"/>
      </w:pPr>
      <w:r>
        <w:t xml:space="preserve">Find the mean of the eight sample means for samples of size 64. How close is it to 50? ______________</w:t>
      </w:r>
    </w:p>
    <w:p>
      <w:pPr>
        <w:keepNext/>
        <w:numPr>
          <w:ilvl w:val="0"/>
          <w:numId w:val="1003"/>
        </w:numPr>
      </w:pPr>
      <w:r>
        <w:t xml:space="preserve">A ranger wants to estimate the number of fish in a dam. She catches 60 fish, tags them and releases them. A week later she catches 50 fish, and 8 of them have tags.</w:t>
      </w:r>
    </w:p>
    <w:p>
      <w:pPr>
        <w:numPr>
          <w:ilvl w:val="1"/>
          <w:numId w:val="1005"/>
        </w:numPr>
        <w:spacing w:before="60" w:after="420"/>
      </w:pPr>
      <w:r>
        <w:t xml:space="preserve">What fraction of the second catch was tagged? ______________</w:t>
      </w:r>
    </w:p>
    <w:p>
      <w:pPr>
        <w:numPr>
          <w:ilvl w:val="1"/>
          <w:numId w:val="1005"/>
        </w:numPr>
        <w:spacing w:before="60" w:after="420"/>
      </w:pPr>
      <w:r>
        <w:t xml:space="preserve">Assume the same fraction of all the fish in the dam is tagged. Estimate the number of fish in the dam. ______________</w:t>
      </w:r>
    </w:p>
    <w:p>
      <w:pPr>
        <w:numPr>
          <w:ilvl w:val="1"/>
          <w:numId w:val="1005"/>
        </w:numPr>
        <w:spacing w:before="60" w:after="420"/>
      </w:pPr>
      <w:r>
        <w:t xml:space="preserve">Give one assumption this method makes. ______________</w:t>
      </w:r>
    </w:p>
    <w:p>
      <w:pPr>
        <w:numPr>
          <w:ilvl w:val="0"/>
          <w:numId w:val="1003"/>
        </w:numPr>
        <w:spacing w:before="60" w:after="420"/>
      </w:pPr>
      <w:r>
        <w:t xml:space="preserve">A random sample of 30 of the 900 orange trees in an orchard has a mean of 84 oranges per tree. Estimate the total number of oranges in the orchard. ______________</w:t>
      </w:r>
    </w:p>
    <w:p>
      <w:pPr>
        <w:keepNext/>
        <w:numPr>
          <w:ilvl w:val="0"/>
          <w:numId w:val="1003"/>
        </w:numPr>
      </w:pPr>
      <w:r>
        <w:t xml:space="preserve">Two random samples of shoppers were asked whether they bring their own bags. Sample 1: 12 out of 40 said yes. Sample 2: 40 out of 160 said yes.</w:t>
      </w:r>
    </w:p>
    <w:p>
      <w:pPr>
        <w:numPr>
          <w:ilvl w:val="1"/>
          <w:numId w:val="1006"/>
        </w:numPr>
        <w:spacing w:before="60" w:after="420"/>
      </w:pPr>
      <w:r>
        <w:t xml:space="preserve">Find the percentage for each sample. ______________</w:t>
      </w:r>
    </w:p>
    <w:p>
      <w:pPr>
        <w:numPr>
          <w:ilvl w:val="1"/>
          <w:numId w:val="1006"/>
        </w:numPr>
        <w:spacing w:before="60" w:after="420"/>
      </w:pPr>
      <w:r>
        <w:t xml:space="preserve">Find the percentage for the two samples combined. ______________</w:t>
      </w:r>
    </w:p>
    <w:p>
      <w:pPr>
        <w:keepNext/>
        <w:numPr>
          <w:ilvl w:val="1"/>
          <w:numId w:val="1006"/>
        </w:numPr>
        <w:spacing w:before="60" w:after="420"/>
      </w:pPr>
      <w:r>
        <w:t xml:space="preserve">Why is your answer to part b not the same as the mean of the two percentages in part a?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A random sample of 10 Year 8 students had a mean sleep time of 8.1 hours. A random sample of 10 Year 10 students had a mean of 7.8 hours. When the students took many samples of 10 from one year group, the sample means ranged from 7.2 to 8.8 hours.</w:t>
      </w:r>
    </w:p>
    <w:p>
      <w:pPr>
        <w:pStyle w:val="Compact"/>
        <w:keepNext/>
        <w:numPr>
          <w:ilvl w:val="1"/>
          <w:numId w:val="1008"/>
        </w:numPr>
      </w:pPr>
      <w:r>
        <w:t xml:space="preserve">Is there strong evidence that Year 8 students sleep longer than Year 10 students?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Samples of 200 students from each year gave means of 8.1 and 7.4 hours. Is this stronger evidence?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Jade says,</w:t>
      </w:r>
      <w:r>
        <w:t xml:space="preserve"> </w:t>
      </w:r>
      <w:r>
        <w:t xml:space="preserve">“A sample is only useful if it includes at least 10% of the population.”</w:t>
      </w:r>
      <w:r>
        <w:t xml:space="preserve"> </w:t>
      </w:r>
      <w:r>
        <w:t xml:space="preserve">Use what you know about sample size to explain whether she is right.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A random sample of 50 sheep from a flock of 2000 had a mean fleece weight of 4.6 kg. The farmer says the total fleece from the flock will be exactly 9200 kg. Explain how the farmer should describe this estimate instead.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A council took a random sample of 80 households and found that 28 had solar panels. Two years later, a random sample of 120 households found that 54 had solar panels.</w:t>
      </w:r>
    </w:p>
    <w:p>
      <w:pPr>
        <w:numPr>
          <w:ilvl w:val="1"/>
          <w:numId w:val="1012"/>
        </w:numPr>
        <w:spacing w:before="60" w:after="420"/>
      </w:pPr>
      <w:r>
        <w:t xml:space="preserve">Find the percentage in each sample. ______________</w:t>
      </w:r>
    </w:p>
    <w:p>
      <w:pPr>
        <w:numPr>
          <w:ilvl w:val="1"/>
          <w:numId w:val="1012"/>
        </w:numPr>
        <w:spacing w:before="60" w:after="420"/>
      </w:pPr>
      <w:r>
        <w:t xml:space="preserve">The council has 6500 households. Estimate the increase in the number of households with solar panels. ______________</w:t>
      </w:r>
    </w:p>
    <w:p>
      <w:pPr>
        <w:numPr>
          <w:ilvl w:val="1"/>
          <w:numId w:val="1012"/>
        </w:numPr>
        <w:spacing w:before="60" w:after="420"/>
      </w:pPr>
      <w:r>
        <w:t xml:space="preserve">Give one reason why the true increase might be quite different from your estimate. ______________</w:t>
      </w:r>
    </w:p>
    <w:p>
      <w:pPr>
        <w:numPr>
          <w:ilvl w:val="0"/>
          <w:numId w:val="1011"/>
        </w:numPr>
        <w:spacing w:before="60" w:after="420"/>
      </w:pPr>
      <w:r>
        <w:t xml:space="preserve">A biologist estimates the number of frogs in a wetland. She marks 40 frogs. Later she catches 45 frogs, and some of them are marked. Her estimate of the population is 300 frogs. How many of the frogs in her second catch were marked? ______________</w:t>
      </w:r>
    </w:p>
    <w:p>
      <w:pPr>
        <w:keepNext/>
        <w:numPr>
          <w:ilvl w:val="0"/>
          <w:numId w:val="1011"/>
        </w:numPr>
      </w:pPr>
      <w:r>
        <w:t xml:space="preserve">A survey company finds that the percentages from its random samples of 100 people usually vary by about 10 percentage points either way. About how big a sample would it need so that its results usually vary by only about 5 percentage points?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A school has 840 students. Describe how you would use a sample to estimate the mean time students spend travelling to school each week. Include how you would choose the sample, how big it would be, how you would make the estimate, and how you would describe how accurate it is.</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11.04 Compare samples to populations</dc:title>
  <dc:creator/>
  <cp:keywords/>
  <dcterms:created xsi:type="dcterms:W3CDTF">2026-11-05T18:54:34Z</dcterms:created>
  <dcterms:modified xsi:type="dcterms:W3CDTF">2026-11-05T18:54:34Z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3 · Challenge</vt:lpwstr>
  </property>
</Properties>
</file>