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footer1.xml" ContentType="application/vnd.openxmlformats-officedocument.wordprocessingml.footer+xml"/>
  <Override PartName="/word/media/rId16.png" ContentType="image/png"/>
  <Override PartName="/word/media/rId24.png" ContentType="image/png"/>
  <Override PartName="/word/media/rId20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2.02 Find the whole</w:t>
      </w:r>
    </w:p>
    <w:p>
      <w:pPr>
        <w:pStyle w:val="Subtitle"/>
      </w:pPr>
      <w:r>
        <w:t xml:space="preserve">Year 8 Maths · A5 question sheet · Level 1 · Warm-up</w:t>
      </w:r>
    </w:p>
    <w:p>
      <w:pPr>
        <w:pStyle w:val="FirstParagraph"/>
      </w:pPr>
      <w:r>
        <w:t xml:space="preserve">This worksheet practises working backwards: when you know a part and what percentage it is, you can find the whole amount. Tip: find 10% or 1% first, then multiply up to 100%.</w:t>
      </w:r>
    </w:p>
    <w:bookmarkStart w:id="15" w:name="understanding"/>
    <w:p>
      <w:pPr>
        <w:pStyle w:val="Heading2"/>
      </w:pPr>
      <w:r>
        <w:drawing>
          <wp:inline>
            <wp:extent cx="259689" cy="292608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understanding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689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Understanding</w:t>
      </w:r>
    </w:p>
    <w:p>
      <w:pPr>
        <w:keepNext/>
        <w:numPr>
          <w:ilvl w:val="0"/>
          <w:numId w:val="1001"/>
        </w:numPr>
      </w:pPr>
      <w:r>
        <w:t xml:space="preserve">The bar shows that 30% of a number is 24.</w:t>
      </w:r>
    </w:p>
    <w:p>
      <w:pPr>
        <w:keepNext/>
        <w:numPr>
          <w:ilvl w:val="0"/>
          <w:numId w:val="1000"/>
        </w:numPr>
      </w:pPr>
      <w:r>
        <w:drawing>
          <wp:inline>
            <wp:extent cx="3108960" cy="932000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figures/2.02-L1-q1-ba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08960" cy="93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keepNext/>
        <w:numPr>
          <w:ilvl w:val="1"/>
          <w:numId w:val="1002"/>
        </w:numPr>
      </w:pPr>
      <w:r>
        <w:t xml:space="preserve">What is 10% of the number?</w:t>
      </w:r>
    </w:p>
    <w:p>
      <w:pPr>
        <w:numPr>
          <w:ilvl w:val="1"/>
          <w:numId w:val="1002"/>
        </w:numPr>
      </w:pPr>
      <w:r>
        <w:t xml:space="preserve">What is 100% of the number?</w:t>
      </w:r>
    </w:p>
    <w:p>
      <w:pPr>
        <w:keepNext/>
        <w:numPr>
          <w:ilvl w:val="0"/>
          <w:numId w:val="1001"/>
        </w:numPr>
      </w:pPr>
      <w:r>
        <w:t xml:space="preserve">Complete each statement.</w:t>
      </w:r>
    </w:p>
    <w:p>
      <w:pPr>
        <w:keepNext/>
        <w:numPr>
          <w:ilvl w:val="1"/>
          <w:numId w:val="1003"/>
        </w:numPr>
      </w:pPr>
      <w:r>
        <w:t xml:space="preserve">50% of a number is 13. The number is</w:t>
      </w:r>
    </w:p>
    <w:p>
      <w:pPr>
        <w:keepNext/>
        <w:numPr>
          <w:ilvl w:val="1"/>
          <w:numId w:val="1003"/>
        </w:numPr>
      </w:pPr>
      <w:r>
        <w:t xml:space="preserve">25% of a number is 9. The number is</w:t>
      </w:r>
    </w:p>
    <w:p>
      <w:pPr>
        <w:keepNext/>
        <w:numPr>
          <w:ilvl w:val="1"/>
          <w:numId w:val="1003"/>
        </w:numPr>
      </w:pPr>
      <w:r>
        <w:t xml:space="preserve">10% of a number is 7. The number is</w:t>
      </w:r>
    </w:p>
    <w:p>
      <w:pPr>
        <w:numPr>
          <w:ilvl w:val="1"/>
          <w:numId w:val="1003"/>
        </w:numPr>
      </w:pPr>
      <w:r>
        <w:t xml:space="preserve">1% of a number is 4. The number is</w:t>
      </w:r>
    </w:p>
    <w:p>
      <w:pPr>
        <w:keepNext/>
        <w:numPr>
          <w:ilvl w:val="0"/>
          <w:numId w:val="1001"/>
        </w:numPr>
      </w:pPr>
      <w:r>
        <w:t xml:space="preserve">20% of Sam’s savings is $15. How much has Sam saved altogether?</w:t>
      </w:r>
    </w:p>
    <w:p>
      <w:pPr>
        <w:keepNext/>
        <w:numPr>
          <w:ilvl w:val="1"/>
          <w:numId w:val="1004"/>
        </w:numPr>
      </w:pPr>
      <w:r>
        <w:t xml:space="preserve">$3</w:t>
      </w:r>
    </w:p>
    <w:p>
      <w:pPr>
        <w:keepNext/>
        <w:numPr>
          <w:ilvl w:val="1"/>
          <w:numId w:val="1004"/>
        </w:numPr>
      </w:pPr>
      <w:r>
        <w:t xml:space="preserve">$35</w:t>
      </w:r>
    </w:p>
    <w:p>
      <w:pPr>
        <w:keepNext/>
        <w:numPr>
          <w:ilvl w:val="1"/>
          <w:numId w:val="1004"/>
        </w:numPr>
      </w:pPr>
      <w:r>
        <w:t xml:space="preserve">$75</w:t>
      </w:r>
    </w:p>
    <w:p>
      <w:pPr>
        <w:numPr>
          <w:ilvl w:val="1"/>
          <w:numId w:val="1004"/>
        </w:numPr>
      </w:pPr>
      <w:r>
        <w:t xml:space="preserve">$300</w:t>
      </w:r>
    </w:p>
    <w:bookmarkEnd w:id="15"/>
    <w:bookmarkStart w:id="19" w:name="fluency"/>
    <w:p>
      <w:pPr>
        <w:pStyle w:val="Heading2"/>
      </w:pPr>
      <w:r>
        <w:drawing>
          <wp:inline>
            <wp:extent cx="270662" cy="292608"/>
            <wp:effectExtent b="0" l="0" r="0" t="0"/>
            <wp:docPr descr="" title="" id="17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fluency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662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Fluency</w:t>
      </w:r>
    </w:p>
    <w:p>
      <w:pPr>
        <w:keepNext/>
        <w:numPr>
          <w:ilvl w:val="0"/>
          <w:numId w:val="1005"/>
        </w:numPr>
      </w:pPr>
      <w:r>
        <w:t xml:space="preserve">Find the whole by finding 10% first.</w:t>
      </w:r>
    </w:p>
    <w:p>
      <w:pPr>
        <w:keepNext/>
        <w:numPr>
          <w:ilvl w:val="1"/>
          <w:numId w:val="1006"/>
        </w:numPr>
      </w:pPr>
      <w:r>
        <w:t xml:space="preserve">30% of a number is 27. 10% is ______________, so the number is</w:t>
      </w:r>
    </w:p>
    <w:p>
      <w:pPr>
        <w:keepNext/>
        <w:numPr>
          <w:ilvl w:val="1"/>
          <w:numId w:val="1006"/>
        </w:numPr>
      </w:pPr>
      <w:r>
        <w:t xml:space="preserve">70% of a number is 56. 10% is ______________, so the number is</w:t>
      </w:r>
    </w:p>
    <w:p>
      <w:pPr>
        <w:keepNext/>
        <w:numPr>
          <w:ilvl w:val="1"/>
          <w:numId w:val="1006"/>
        </w:numPr>
      </w:pPr>
      <w:r>
        <w:t xml:space="preserve">40% of a number is 120. 10% is ______________, so the number is</w:t>
      </w:r>
    </w:p>
    <w:p>
      <w:pPr>
        <w:numPr>
          <w:ilvl w:val="1"/>
          <w:numId w:val="1006"/>
        </w:numPr>
      </w:pPr>
      <w:r>
        <w:t xml:space="preserve">90% of a number is 63. 10% is ______________, so the number is</w:t>
      </w:r>
    </w:p>
    <w:p>
      <w:pPr>
        <w:keepNext/>
        <w:numPr>
          <w:ilvl w:val="0"/>
          <w:numId w:val="1005"/>
        </w:numPr>
      </w:pPr>
      <w:r>
        <w:t xml:space="preserve">Find the whole by finding 1% first.</w:t>
      </w:r>
    </w:p>
    <w:p>
      <w:pPr>
        <w:keepNext/>
        <w:numPr>
          <w:ilvl w:val="1"/>
          <w:numId w:val="1007"/>
        </w:numPr>
      </w:pPr>
      <w:r>
        <w:t xml:space="preserve">5% of a number is 12. 1% is ______________, so the number is</w:t>
      </w:r>
    </w:p>
    <w:p>
      <w:pPr>
        <w:keepNext/>
        <w:numPr>
          <w:ilvl w:val="1"/>
          <w:numId w:val="1007"/>
        </w:numPr>
      </w:pPr>
      <w:r>
        <w:t xml:space="preserve">2% of a number is 9. 1% is ______________, so the number is</w:t>
      </w:r>
    </w:p>
    <w:p>
      <w:pPr>
        <w:keepNext/>
        <w:numPr>
          <w:ilvl w:val="1"/>
          <w:numId w:val="1007"/>
        </w:numPr>
      </w:pPr>
      <w:r>
        <w:t xml:space="preserve">15% of a number is 45. 1% is ______________, so the number is</w:t>
      </w:r>
    </w:p>
    <w:p>
      <w:pPr>
        <w:numPr>
          <w:ilvl w:val="1"/>
          <w:numId w:val="1007"/>
        </w:numPr>
      </w:pPr>
      <w:r>
        <w:t xml:space="preserve">8% of a number is 32. 1% is ______________, so the number is</w:t>
      </w:r>
    </w:p>
    <w:p>
      <w:pPr>
        <w:keepNext/>
        <w:numPr>
          <w:ilvl w:val="0"/>
          <w:numId w:val="1005"/>
        </w:numPr>
      </w:pPr>
      <w:r>
        <w:t xml:space="preserve">Use a fraction to find the whole. For example, 25% is</w:t>
      </w:r>
      <w:r>
        <w:t xml:space="preserve"> </w:t>
      </w:r>
      <m:oMath>
        <m:f>
          <m:fPr>
            <m:type m:val="bar"/>
          </m:fPr>
          <m:num>
            <m:r>
              <w:rPr>
                <w:sz w:val="30"/>
                <w:szCs w:val="30"/>
              </w:rPr>
              <m:t>1</m:t>
            </m:r>
          </m:num>
          <m:den>
            <m:r>
              <w:rPr>
                <w:sz w:val="30"/>
                <w:szCs w:val="30"/>
              </w:rPr>
              <m:t>4</m:t>
            </m:r>
          </m:den>
        </m:f>
      </m:oMath>
      <w:r>
        <w:t xml:space="preserve">, so the whole is 4 times as big.</w:t>
      </w:r>
    </w:p>
    <w:p>
      <w:pPr>
        <w:keepNext/>
        <w:numPr>
          <w:ilvl w:val="1"/>
          <w:numId w:val="1008"/>
        </w:numPr>
      </w:pPr>
      <w:r>
        <w:t xml:space="preserve">25% of a number is 14. The number is</w:t>
      </w:r>
    </w:p>
    <w:p>
      <w:pPr>
        <w:keepNext/>
        <w:numPr>
          <w:ilvl w:val="1"/>
          <w:numId w:val="1008"/>
        </w:numPr>
      </w:pPr>
      <w:r>
        <w:t xml:space="preserve">75% of a number is 60. The number is</w:t>
      </w:r>
    </w:p>
    <w:p>
      <w:pPr>
        <w:keepNext/>
        <w:numPr>
          <w:ilvl w:val="1"/>
          <w:numId w:val="1008"/>
        </w:numPr>
      </w:pPr>
      <w:r>
        <w:t xml:space="preserve">20% of a number is 11. The number is</w:t>
      </w:r>
    </w:p>
    <w:p>
      <w:pPr>
        <w:numPr>
          <w:ilvl w:val="1"/>
          <w:numId w:val="1008"/>
        </w:numPr>
      </w:pPr>
      <w:r>
        <w:t xml:space="preserve">50% of a number is 3.5. The number is</w:t>
      </w:r>
    </w:p>
    <w:bookmarkEnd w:id="19"/>
    <w:bookmarkStart w:id="23" w:name="reasoning"/>
    <w:p>
      <w:pPr>
        <w:pStyle w:val="Heading2"/>
      </w:pPr>
      <w:r>
        <w:drawing>
          <wp:inline>
            <wp:extent cx="272491" cy="29260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reasoning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491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Reasoning</w:t>
      </w:r>
    </w:p>
    <w:p>
      <w:pPr>
        <w:numPr>
          <w:ilvl w:val="0"/>
          <w:numId w:val="1009"/>
        </w:numPr>
      </w:pPr>
      <w:r>
        <w:t xml:space="preserve">Lily says:</w:t>
      </w:r>
      <w:r>
        <w:t xml:space="preserve"> </w:t>
      </w:r>
      <w:r>
        <w:t xml:space="preserve">“40% of a number is 20, so the number is 20 + 40 = 60.”</w:t>
      </w:r>
      <w:r>
        <w:t xml:space="preserve"> </w:t>
      </w:r>
      <w:r>
        <w:t xml:space="preserve">Explain why Lily is wrong, and find the correct number.</w:t>
      </w:r>
    </w:p>
    <w:p>
      <w:pPr>
        <w:numPr>
          <w:ilvl w:val="0"/>
          <w:numId w:val="1009"/>
        </w:numPr>
      </w:pPr>
      <w:r>
        <w:t xml:space="preserve">Josh worked out that if 20% of a number is 18, then the number is 90. Show how Josh can check his answer.</w:t>
      </w:r>
    </w:p>
    <w:bookmarkEnd w:id="23"/>
    <w:bookmarkStart w:id="27" w:name="problem-solving"/>
    <w:p>
      <w:pPr>
        <w:pStyle w:val="Heading2"/>
      </w:pPr>
      <w:r>
        <w:drawing>
          <wp:inline>
            <wp:extent cx="283464" cy="292608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C:/Users/User/Documents/Mr.%20Scott%20Aus%20Website/tools/doc-icons/sec_problem-solving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464" cy="2926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t xml:space="preserve">Problem solving</w:t>
      </w:r>
    </w:p>
    <w:p>
      <w:pPr>
        <w:numPr>
          <w:ilvl w:val="0"/>
          <w:numId w:val="1010"/>
        </w:numPr>
      </w:pPr>
      <w:r>
        <w:t xml:space="preserve">Ella has saved $45. This is 30% of the price of the bike she wants. How much does the bike cost?</w:t>
      </w:r>
    </w:p>
    <w:p>
      <w:pPr>
        <w:keepNext/>
        <w:numPr>
          <w:ilvl w:val="0"/>
          <w:numId w:val="1010"/>
        </w:numPr>
      </w:pPr>
      <w:r>
        <w:t xml:space="preserve">In a Year 8 class, 12 students walk to school. This is 40% of the class.</w:t>
      </w:r>
    </w:p>
    <w:p>
      <w:pPr>
        <w:keepNext/>
        <w:numPr>
          <w:ilvl w:val="1"/>
          <w:numId w:val="1011"/>
        </w:numPr>
      </w:pPr>
      <w:r>
        <w:t xml:space="preserve">How many students are in the class?</w:t>
      </w:r>
    </w:p>
    <w:p>
      <w:pPr>
        <w:numPr>
          <w:ilvl w:val="1"/>
          <w:numId w:val="1011"/>
        </w:numPr>
      </w:pPr>
      <w:r>
        <w:t xml:space="preserve">How many students do not walk to school?</w:t>
      </w:r>
    </w:p>
    <w:p>
      <w:pPr>
        <w:numPr>
          <w:ilvl w:val="0"/>
          <w:numId w:val="1010"/>
        </w:numPr>
      </w:pPr>
      <w:r>
        <w:t xml:space="preserve">A water tank is 60% full. It holds 1500 L of water. How many litres does the tank hold when it is full?</w:t>
      </w:r>
    </w:p>
    <w:p>
      <w:pPr>
        <w:keepNext/>
        <w:numPr>
          <w:ilvl w:val="0"/>
          <w:numId w:val="1010"/>
        </w:numPr>
      </w:pPr>
      <w:r>
        <w:t xml:space="preserve">In a box of apples, 15% are bruised. There are 9 bruised apples.</w:t>
      </w:r>
    </w:p>
    <w:p>
      <w:pPr>
        <w:keepNext/>
        <w:numPr>
          <w:ilvl w:val="1"/>
          <w:numId w:val="1012"/>
        </w:numPr>
      </w:pPr>
      <w:r>
        <w:t xml:space="preserve">How many apples are in your book?</w:t>
      </w:r>
    </w:p>
    <w:p>
      <w:pPr>
        <w:numPr>
          <w:ilvl w:val="1"/>
          <w:numId w:val="1012"/>
        </w:numPr>
      </w:pPr>
      <w:r>
        <w:t xml:space="preserve">How many apples are not bruised?</w:t>
      </w:r>
    </w:p>
    <w:bookmarkEnd w:id="27"/>
    <w:sectPr>
      <w:footerReference r:id="rIdShedFooter" w:type="default"/>
      <w:footnotePr>
        <w:numRestart w:val="eachSect"/>
      </w:footnotePr>
      <w:pgSz w:w="16838" w:h="11906" w:orient="landscape"/>
      <w:pgMar w:top="680" w:right="567" w:bottom="680" w:left="567" w:header="340" w:footer="340" w:gutter="0"/>
      <w:cols w:num="2" w:space="1134" w:sep="1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pStyle w:val="Footer"/>
      <w:pBdr>
        <w:top w:val="single" w:sz="4" w:space="6" w:color="CFC8BC"/>
      </w:pBdr>
    </w:pPr>
    <w:r>
      <w:t xml:space="preserve">Mr Scott's Shed</w:t>
    </w:r>
    <w:r>
      <w:tab/>
    </w:r>
    <w:r>
      <w:t xml:space="preserve">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of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432" w:hanging="340"/>
      </w:pPr>
    </w:lvl>
    <w:lvl w:ilvl="1">
      <w:numFmt w:val="bullet"/>
      <w:lvlText w:val=" "/>
      <w:lvlJc w:val="left"/>
      <w:pPr>
        <w:ind w:left="864" w:hanging="340"/>
      </w:pPr>
    </w:lvl>
    <w:lvl w:ilvl="2">
      <w:numFmt w:val="bullet"/>
      <w:lvlText w:val=" "/>
      <w:lvlJc w:val="left"/>
      <w:pPr>
        <w:ind w:left="1296" w:hanging="340"/>
      </w:pPr>
    </w:lvl>
    <w:lvl w:ilvl="3">
      <w:numFmt w:val="bullet"/>
      <w:lvlText w:val=" "/>
      <w:lvlJc w:val="left"/>
      <w:pPr>
        <w:ind w:left="1728" w:hanging="340"/>
      </w:pPr>
    </w:lvl>
    <w:lvl w:ilvl="4">
      <w:numFmt w:val="bullet"/>
      <w:lvlText w:val=" "/>
      <w:lvlJc w:val="left"/>
      <w:pPr>
        <w:ind w:left="2160" w:hanging="340"/>
      </w:pPr>
    </w:lvl>
    <w:lvl w:ilvl="5">
      <w:numFmt w:val="bullet"/>
      <w:lvlText w:val=" "/>
      <w:lvlJc w:val="left"/>
      <w:pPr>
        <w:ind w:left="2592" w:hanging="340"/>
      </w:pPr>
    </w:lvl>
    <w:lvl w:ilvl="6">
      <w:numFmt w:val="bullet"/>
      <w:lvlText w:val=" "/>
      <w:lvlJc w:val="left"/>
      <w:pPr>
        <w:ind w:left="3024" w:hanging="340"/>
      </w:pPr>
    </w:lvl>
    <w:lvl w:ilvl="7">
      <w:numFmt w:val="bullet"/>
      <w:lvlText w:val=" "/>
      <w:lvlJc w:val="left"/>
      <w:pPr>
        <w:ind w:left="3456" w:hanging="340"/>
      </w:pPr>
    </w:lvl>
    <w:lvl w:ilvl="8">
      <w:numFmt w:val="bullet"/>
      <w:lvlText w:val=" "/>
      <w:lvlJc w:val="left"/>
      <w:pPr>
        <w:ind w:left="3888" w:hanging="34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432" w:hanging="340"/>
      </w:pPr>
    </w:lvl>
    <w:lvl w:ilvl="1">
      <w:start w:val="1"/>
      <w:numFmt w:val="decimal"/>
      <w:lvlText w:val="%2."/>
      <w:lvlJc w:val="left"/>
      <w:pPr>
        <w:ind w:left="864" w:hanging="340"/>
      </w:pPr>
    </w:lvl>
    <w:lvl w:ilvl="2">
      <w:start w:val="1"/>
      <w:numFmt w:val="decimal"/>
      <w:lvlText w:val="%3."/>
      <w:lvlJc w:val="left"/>
      <w:pPr>
        <w:ind w:left="1296" w:hanging="340"/>
      </w:pPr>
    </w:lvl>
    <w:lvl w:ilvl="3">
      <w:start w:val="1"/>
      <w:numFmt w:val="decimal"/>
      <w:lvlText w:val="%4."/>
      <w:lvlJc w:val="left"/>
      <w:pPr>
        <w:ind w:left="1728" w:hanging="340"/>
      </w:pPr>
    </w:lvl>
    <w:lvl w:ilvl="4">
      <w:start w:val="1"/>
      <w:numFmt w:val="decimal"/>
      <w:lvlText w:val="%5."/>
      <w:lvlJc w:val="left"/>
      <w:pPr>
        <w:ind w:left="2160" w:hanging="340"/>
      </w:pPr>
    </w:lvl>
    <w:lvl w:ilvl="5">
      <w:start w:val="1"/>
      <w:numFmt w:val="decimal"/>
      <w:lvlText w:val="%6."/>
      <w:lvlJc w:val="left"/>
      <w:pPr>
        <w:ind w:left="2592" w:hanging="340"/>
      </w:pPr>
    </w:lvl>
    <w:lvl w:ilvl="6">
      <w:start w:val="1"/>
      <w:numFmt w:val="decimal"/>
      <w:lvlText w:val="%7."/>
      <w:lvlJc w:val="left"/>
      <w:pPr>
        <w:ind w:left="3024" w:hanging="340"/>
      </w:pPr>
    </w:lvl>
    <w:lvl w:ilvl="7">
      <w:start w:val="1"/>
      <w:numFmt w:val="decimal"/>
      <w:lvlText w:val="%8."/>
      <w:lvlJc w:val="left"/>
      <w:pPr>
        <w:ind w:left="3456" w:hanging="340"/>
      </w:pPr>
    </w:lvl>
    <w:lvl w:ilvl="8">
      <w:start w:val="1"/>
      <w:numFmt w:val="decimal"/>
      <w:lvlText w:val="%9."/>
      <w:lvlJc w:val="left"/>
      <w:pPr>
        <w:ind w:left="3888" w:hanging="340"/>
      </w:pPr>
    </w:lvl>
  </w:abstractNum>
  <w:abstractNum w:abstractNumId="99721">
    <w:nsid w:val="00A99721"/>
    <w:multiLevelType w:val="multilevel"/>
    <w:lvl w:ilvl="0">
      <w:start w:val="1"/>
      <w:numFmt w:val="lowerLetter"/>
      <w:lvlText w:val="%1)"/>
      <w:lvlJc w:val="left"/>
      <w:pPr>
        <w:ind w:left="432" w:hanging="340"/>
      </w:pPr>
    </w:lvl>
    <w:lvl w:ilvl="1">
      <w:start w:val="1"/>
      <w:numFmt w:val="lowerLetter"/>
      <w:lvlText w:val="%2)"/>
      <w:lvlJc w:val="left"/>
      <w:pPr>
        <w:ind w:left="864" w:hanging="340"/>
      </w:pPr>
    </w:lvl>
    <w:lvl w:ilvl="2">
      <w:start w:val="1"/>
      <w:numFmt w:val="lowerLetter"/>
      <w:lvlText w:val="%3)"/>
      <w:lvlJc w:val="left"/>
      <w:pPr>
        <w:ind w:left="1296" w:hanging="340"/>
      </w:pPr>
    </w:lvl>
    <w:lvl w:ilvl="3">
      <w:start w:val="1"/>
      <w:numFmt w:val="lowerLetter"/>
      <w:lvlText w:val="%4)"/>
      <w:lvlJc w:val="left"/>
      <w:pPr>
        <w:ind w:left="1728" w:hanging="340"/>
      </w:pPr>
    </w:lvl>
    <w:lvl w:ilvl="4">
      <w:start w:val="1"/>
      <w:numFmt w:val="lowerLetter"/>
      <w:lvlText w:val="%5)"/>
      <w:lvlJc w:val="left"/>
      <w:pPr>
        <w:ind w:left="2160" w:hanging="340"/>
      </w:pPr>
    </w:lvl>
    <w:lvl w:ilvl="5">
      <w:start w:val="1"/>
      <w:numFmt w:val="lowerLetter"/>
      <w:lvlText w:val="%6)"/>
      <w:lvlJc w:val="left"/>
      <w:pPr>
        <w:ind w:left="2592" w:hanging="340"/>
      </w:pPr>
    </w:lvl>
    <w:lvl w:ilvl="6">
      <w:start w:val="1"/>
      <w:numFmt w:val="lowerLetter"/>
      <w:lvlText w:val="%7)"/>
      <w:lvlJc w:val="left"/>
      <w:pPr>
        <w:ind w:left="3024" w:hanging="340"/>
      </w:pPr>
    </w:lvl>
    <w:lvl w:ilvl="7">
      <w:start w:val="1"/>
      <w:numFmt w:val="lowerLetter"/>
      <w:lvlText w:val="%8)"/>
      <w:lvlJc w:val="left"/>
      <w:pPr>
        <w:ind w:left="3456" w:hanging="340"/>
      </w:pPr>
    </w:lvl>
    <w:lvl w:ilvl="8">
      <w:start w:val="1"/>
      <w:numFmt w:val="lowerLetter"/>
      <w:lvlText w:val="%9)"/>
      <w:lvlJc w:val="left"/>
      <w:pPr>
        <w:ind w:left="3888" w:hanging="340"/>
      </w:pPr>
    </w:lvl>
  </w:abstractNum>
  <w:abstractNum w:abstractNumId="99821">
    <w:nsid w:val="00A99821"/>
    <w:multiLevelType w:val="multilevel"/>
    <w:lvl w:ilvl="0">
      <w:start w:val="1"/>
      <w:numFmt w:val="upperLetter"/>
      <w:lvlText w:val="%1)"/>
      <w:lvlJc w:val="left"/>
      <w:pPr>
        <w:ind w:left="432" w:hanging="340"/>
      </w:pPr>
    </w:lvl>
    <w:lvl w:ilvl="1">
      <w:start w:val="1"/>
      <w:numFmt w:val="upperLetter"/>
      <w:lvlText w:val="%2)"/>
      <w:lvlJc w:val="left"/>
      <w:pPr>
        <w:ind w:left="864" w:hanging="340"/>
      </w:pPr>
    </w:lvl>
    <w:lvl w:ilvl="2">
      <w:start w:val="1"/>
      <w:numFmt w:val="upperLetter"/>
      <w:lvlText w:val="%3)"/>
      <w:lvlJc w:val="left"/>
      <w:pPr>
        <w:ind w:left="1296" w:hanging="340"/>
      </w:pPr>
    </w:lvl>
    <w:lvl w:ilvl="3">
      <w:start w:val="1"/>
      <w:numFmt w:val="upperLetter"/>
      <w:lvlText w:val="%4)"/>
      <w:lvlJc w:val="left"/>
      <w:pPr>
        <w:ind w:left="1728" w:hanging="340"/>
      </w:pPr>
    </w:lvl>
    <w:lvl w:ilvl="4">
      <w:start w:val="1"/>
      <w:numFmt w:val="upperLetter"/>
      <w:lvlText w:val="%5)"/>
      <w:lvlJc w:val="left"/>
      <w:pPr>
        <w:ind w:left="2160" w:hanging="340"/>
      </w:pPr>
    </w:lvl>
    <w:lvl w:ilvl="5">
      <w:start w:val="1"/>
      <w:numFmt w:val="upperLetter"/>
      <w:lvlText w:val="%6)"/>
      <w:lvlJc w:val="left"/>
      <w:pPr>
        <w:ind w:left="2592" w:hanging="340"/>
      </w:pPr>
    </w:lvl>
    <w:lvl w:ilvl="6">
      <w:start w:val="1"/>
      <w:numFmt w:val="upperLetter"/>
      <w:lvlText w:val="%7)"/>
      <w:lvlJc w:val="left"/>
      <w:pPr>
        <w:ind w:left="3024" w:hanging="340"/>
      </w:pPr>
    </w:lvl>
    <w:lvl w:ilvl="7">
      <w:start w:val="1"/>
      <w:numFmt w:val="upperLetter"/>
      <w:lvlText w:val="%8)"/>
      <w:lvlJc w:val="left"/>
      <w:pPr>
        <w:ind w:left="3456" w:hanging="340"/>
      </w:pPr>
    </w:lvl>
    <w:lvl w:ilvl="8">
      <w:start w:val="1"/>
      <w:numFmt w:val="upperLetter"/>
      <w:lvlText w:val="%9)"/>
      <w:lvlJc w:val="left"/>
      <w:pPr>
        <w:ind w:left="3888" w:hanging="34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432" w:hanging="340"/>
      </w:pPr>
    </w:lvl>
    <w:lvl w:ilvl="1">
      <w:start w:val="4"/>
      <w:numFmt w:val="decimal"/>
      <w:lvlText w:val="%2."/>
      <w:lvlJc w:val="left"/>
      <w:pPr>
        <w:ind w:left="864" w:hanging="340"/>
      </w:pPr>
    </w:lvl>
    <w:lvl w:ilvl="2">
      <w:start w:val="4"/>
      <w:numFmt w:val="decimal"/>
      <w:lvlText w:val="%3."/>
      <w:lvlJc w:val="left"/>
      <w:pPr>
        <w:ind w:left="1296" w:hanging="340"/>
      </w:pPr>
    </w:lvl>
    <w:lvl w:ilvl="3">
      <w:start w:val="4"/>
      <w:numFmt w:val="decimal"/>
      <w:lvlText w:val="%4."/>
      <w:lvlJc w:val="left"/>
      <w:pPr>
        <w:ind w:left="1728" w:hanging="340"/>
      </w:pPr>
    </w:lvl>
    <w:lvl w:ilvl="4">
      <w:start w:val="4"/>
      <w:numFmt w:val="decimal"/>
      <w:lvlText w:val="%5."/>
      <w:lvlJc w:val="left"/>
      <w:pPr>
        <w:ind w:left="2160" w:hanging="340"/>
      </w:pPr>
    </w:lvl>
    <w:lvl w:ilvl="5">
      <w:start w:val="4"/>
      <w:numFmt w:val="decimal"/>
      <w:lvlText w:val="%6."/>
      <w:lvlJc w:val="left"/>
      <w:pPr>
        <w:ind w:left="2592" w:hanging="340"/>
      </w:pPr>
    </w:lvl>
    <w:lvl w:ilvl="6">
      <w:start w:val="4"/>
      <w:numFmt w:val="decimal"/>
      <w:lvlText w:val="%7."/>
      <w:lvlJc w:val="left"/>
      <w:pPr>
        <w:ind w:left="3024" w:hanging="340"/>
      </w:pPr>
    </w:lvl>
    <w:lvl w:ilvl="7">
      <w:start w:val="4"/>
      <w:numFmt w:val="decimal"/>
      <w:lvlText w:val="%8."/>
      <w:lvlJc w:val="left"/>
      <w:pPr>
        <w:ind w:left="3456" w:hanging="340"/>
      </w:pPr>
    </w:lvl>
    <w:lvl w:ilvl="8">
      <w:start w:val="4"/>
      <w:numFmt w:val="decimal"/>
      <w:lvlText w:val="%9."/>
      <w:lvlJc w:val="left"/>
      <w:pPr>
        <w:ind w:left="3888" w:hanging="340"/>
      </w:pPr>
    </w:lvl>
  </w:abstractNum>
  <w:abstractNum w:abstractNumId="99417">
    <w:nsid w:val="00A99417"/>
    <w:multiLevelType w:val="multilevel"/>
    <w:lvl w:ilvl="0">
      <w:start w:val="7"/>
      <w:numFmt w:val="decimal"/>
      <w:lvlText w:val="%1."/>
      <w:lvlJc w:val="left"/>
      <w:pPr>
        <w:ind w:left="432" w:hanging="340"/>
      </w:pPr>
    </w:lvl>
    <w:lvl w:ilvl="1">
      <w:start w:val="7"/>
      <w:numFmt w:val="decimal"/>
      <w:lvlText w:val="%2."/>
      <w:lvlJc w:val="left"/>
      <w:pPr>
        <w:ind w:left="864" w:hanging="340"/>
      </w:pPr>
    </w:lvl>
    <w:lvl w:ilvl="2">
      <w:start w:val="7"/>
      <w:numFmt w:val="decimal"/>
      <w:lvlText w:val="%3."/>
      <w:lvlJc w:val="left"/>
      <w:pPr>
        <w:ind w:left="1296" w:hanging="340"/>
      </w:pPr>
    </w:lvl>
    <w:lvl w:ilvl="3">
      <w:start w:val="7"/>
      <w:numFmt w:val="decimal"/>
      <w:lvlText w:val="%4."/>
      <w:lvlJc w:val="left"/>
      <w:pPr>
        <w:ind w:left="1728" w:hanging="340"/>
      </w:pPr>
    </w:lvl>
    <w:lvl w:ilvl="4">
      <w:start w:val="7"/>
      <w:numFmt w:val="decimal"/>
      <w:lvlText w:val="%5."/>
      <w:lvlJc w:val="left"/>
      <w:pPr>
        <w:ind w:left="2160" w:hanging="340"/>
      </w:pPr>
    </w:lvl>
    <w:lvl w:ilvl="5">
      <w:start w:val="7"/>
      <w:numFmt w:val="decimal"/>
      <w:lvlText w:val="%6."/>
      <w:lvlJc w:val="left"/>
      <w:pPr>
        <w:ind w:left="2592" w:hanging="340"/>
      </w:pPr>
    </w:lvl>
    <w:lvl w:ilvl="6">
      <w:start w:val="7"/>
      <w:numFmt w:val="decimal"/>
      <w:lvlText w:val="%7."/>
      <w:lvlJc w:val="left"/>
      <w:pPr>
        <w:ind w:left="3024" w:hanging="340"/>
      </w:pPr>
    </w:lvl>
    <w:lvl w:ilvl="7">
      <w:start w:val="7"/>
      <w:numFmt w:val="decimal"/>
      <w:lvlText w:val="%8."/>
      <w:lvlJc w:val="left"/>
      <w:pPr>
        <w:ind w:left="3456" w:hanging="340"/>
      </w:pPr>
    </w:lvl>
    <w:lvl w:ilvl="8">
      <w:start w:val="7"/>
      <w:numFmt w:val="decimal"/>
      <w:lvlText w:val="%9."/>
      <w:lvlJc w:val="left"/>
      <w:pPr>
        <w:ind w:left="3888" w:hanging="340"/>
      </w:pPr>
    </w:lvl>
  </w:abstractNum>
  <w:abstractNum w:abstractNumId="99419">
    <w:nsid w:val="00A99419"/>
    <w:multiLevelType w:val="multilevel"/>
    <w:lvl w:ilvl="0">
      <w:start w:val="9"/>
      <w:numFmt w:val="decimal"/>
      <w:lvlText w:val="%1."/>
      <w:lvlJc w:val="left"/>
      <w:pPr>
        <w:ind w:left="432" w:hanging="340"/>
      </w:pPr>
    </w:lvl>
    <w:lvl w:ilvl="1">
      <w:start w:val="9"/>
      <w:numFmt w:val="decimal"/>
      <w:lvlText w:val="%2."/>
      <w:lvlJc w:val="left"/>
      <w:pPr>
        <w:ind w:left="864" w:hanging="340"/>
      </w:pPr>
    </w:lvl>
    <w:lvl w:ilvl="2">
      <w:start w:val="9"/>
      <w:numFmt w:val="decimal"/>
      <w:lvlText w:val="%3."/>
      <w:lvlJc w:val="left"/>
      <w:pPr>
        <w:ind w:left="1296" w:hanging="340"/>
      </w:pPr>
    </w:lvl>
    <w:lvl w:ilvl="3">
      <w:start w:val="9"/>
      <w:numFmt w:val="decimal"/>
      <w:lvlText w:val="%4."/>
      <w:lvlJc w:val="left"/>
      <w:pPr>
        <w:ind w:left="1728" w:hanging="340"/>
      </w:pPr>
    </w:lvl>
    <w:lvl w:ilvl="4">
      <w:start w:val="9"/>
      <w:numFmt w:val="decimal"/>
      <w:lvlText w:val="%5."/>
      <w:lvlJc w:val="left"/>
      <w:pPr>
        <w:ind w:left="2160" w:hanging="340"/>
      </w:pPr>
    </w:lvl>
    <w:lvl w:ilvl="5">
      <w:start w:val="9"/>
      <w:numFmt w:val="decimal"/>
      <w:lvlText w:val="%6."/>
      <w:lvlJc w:val="left"/>
      <w:pPr>
        <w:ind w:left="2592" w:hanging="340"/>
      </w:pPr>
    </w:lvl>
    <w:lvl w:ilvl="6">
      <w:start w:val="9"/>
      <w:numFmt w:val="decimal"/>
      <w:lvlText w:val="%7."/>
      <w:lvlJc w:val="left"/>
      <w:pPr>
        <w:ind w:left="3024" w:hanging="340"/>
      </w:pPr>
    </w:lvl>
    <w:lvl w:ilvl="7">
      <w:start w:val="9"/>
      <w:numFmt w:val="decimal"/>
      <w:lvlText w:val="%8."/>
      <w:lvlJc w:val="left"/>
      <w:pPr>
        <w:ind w:left="3456" w:hanging="340"/>
      </w:pPr>
    </w:lvl>
    <w:lvl w:ilvl="8">
      <w:start w:val="9"/>
      <w:numFmt w:val="decimal"/>
      <w:lvlText w:val="%9."/>
      <w:lvlJc w:val="left"/>
      <w:pPr>
        <w:ind w:left="3888" w:hanging="34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8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6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417"/>
    <w:lvlOverride w:ilvl="0">
      <w:startOverride w:val="7"/>
    </w:lvlOverride>
    <w:lvlOverride w:ilvl="1">
      <w:startOverride w:val="7"/>
    </w:lvlOverride>
    <w:lvlOverride w:ilvl="2">
      <w:startOverride w:val="7"/>
    </w:lvlOverride>
    <w:lvlOverride w:ilvl="3">
      <w:startOverride w:val="7"/>
    </w:lvlOverride>
    <w:lvlOverride w:ilvl="4">
      <w:startOverride w:val="7"/>
    </w:lvlOverride>
    <w:lvlOverride w:ilvl="5">
      <w:startOverride w:val="7"/>
    </w:lvlOverride>
    <w:lvlOverride w:ilvl="6">
      <w:startOverride w:val="7"/>
    </w:lvlOverride>
    <w:lvlOverride w:ilvl="7">
      <w:startOverride w:val="7"/>
    </w:lvlOverride>
    <w:lvlOverride w:ilvl="8">
      <w:startOverride w:val="7"/>
    </w:lvlOverride>
  </w:num>
  <w:num w:numId="1010">
    <w:abstractNumId w:val="99419"/>
    <w:lvlOverride w:ilvl="0">
      <w:startOverride w:val="9"/>
    </w:lvlOverride>
    <w:lvlOverride w:ilvl="1">
      <w:startOverride w:val="9"/>
    </w:lvlOverride>
    <w:lvlOverride w:ilvl="2">
      <w:startOverride w:val="9"/>
    </w:lvlOverride>
    <w:lvlOverride w:ilvl="3">
      <w:startOverride w:val="9"/>
    </w:lvlOverride>
    <w:lvlOverride w:ilvl="4">
      <w:startOverride w:val="9"/>
    </w:lvlOverride>
    <w:lvlOverride w:ilvl="5">
      <w:startOverride w:val="9"/>
    </w:lvlOverride>
    <w:lvlOverride w:ilvl="6">
      <w:startOverride w:val="9"/>
    </w:lvlOverride>
    <w:lvlOverride w:ilvl="7">
      <w:startOverride w:val="9"/>
    </w:lvlOverride>
    <w:lvlOverride w:ilvl="8">
      <w:startOverride w:val="9"/>
    </w:lvlOverride>
  </w:num>
  <w:num w:numId="1011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7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cs="Calibri" w:eastAsia="Calibri" w:hAnsi="Calibri"/>
        <w:b w:val="0"/>
        <w:color w:val="2B2A28"/>
        <w:sz w:val="22"/>
        <w:szCs w:val="22"/>
      </w:rPr>
    </w:rPrDefault>
    <w:pPrDefault>
      <w:pPr>
        <w:spacing w:after="70" w:before="0" w:line="252" w:lineRule="auto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BodyText" w:type="paragraph">
    <w:name w:val="Body Text"/>
    <w:basedOn w:val="Normal"/>
    <w:link w:val="BodyTextChar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irstParagraph" w:type="paragraph">
    <w:name w:val="First Paragraph"/>
    <w:basedOn w:val="BodyText"/>
    <w:next w:val="BodyText"/>
    <w:qFormat/>
    <w:pPr>
      <w:spacing w:after="7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Compact" w:type="paragraph">
    <w:name w:val="Compact"/>
    <w:basedOn w:val="BodyText"/>
    <w:qFormat/>
    <w:pPr>
      <w:spacing w:after="30" w:before="0" w:line="252" w:lineRule="auto"/>
    </w:pPr>
    <w:rPr>
      <w:rFonts w:ascii="Calibri" w:cs="Calibri" w:eastAsia="Calibri" w:hAnsi="Calibri"/>
      <w:b w:val="0"/>
      <w:color w:val="2B2A28"/>
      <w:sz w:val="22"/>
      <w:szCs w:val="22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40" w:before="0" w:line="240" w:lineRule="auto"/>
    </w:pPr>
    <w:rPr>
      <w:rFonts w:ascii="Georgia" w:cs="Georgia" w:eastAsia="Georgia" w:hAnsi="Georgia"/>
      <w:b w:val="0"/>
      <w:color w:val="2B2A28"/>
      <w:sz w:val="40"/>
      <w:szCs w:val="40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pBdr>
        <w:bottom w:color="B8412A" w:space="8" w:sz="8" w:val="single"/>
      </w:pBdr>
      <w:spacing w:after="160" w:before="0" w:line="240" w:lineRule="auto"/>
    </w:pPr>
    <w:rPr>
      <w:rFonts w:ascii="Calibri" w:cs="Calibri" w:eastAsia="Calibri" w:hAnsi="Calibri"/>
      <w:b/>
      <w:caps/>
      <w:color w:val="B8412A"/>
      <w:spacing w:val="10"/>
      <w:sz w:val="20"/>
      <w:szCs w:val="20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pBdr>
        <w:bottom w:color="CFC8BC" w:space="4" w:sz="4" w:val="single"/>
      </w:pBdr>
      <w:spacing w:after="60" w:before="200" w:line="240" w:lineRule="auto"/>
    </w:pPr>
    <w:rPr>
      <w:rFonts w:ascii="Georgia" w:cs="Georgia" w:eastAsia="Georgia" w:hAnsi="Georgia"/>
      <w:b w:val="0"/>
      <w:color w:val="2B2A28"/>
      <w:sz w:val="28"/>
      <w:szCs w:val="28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spacing w:after="40" w:before="160" w:line="240" w:lineRule="auto"/>
    </w:pPr>
    <w:rPr>
      <w:rFonts w:ascii="Georgia" w:cs="Georgia" w:eastAsia="Georgia" w:hAnsi="Georgia"/>
      <w:b w:val="0"/>
      <w:color w:val="B8412A"/>
      <w:sz w:val="24"/>
      <w:szCs w:val="24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spacing w:after="20" w:before="100" w:line="240" w:lineRule="auto"/>
    </w:pPr>
    <w:rPr>
      <w:rFonts w:ascii="Calibri" w:cs="Calibri" w:eastAsia="Calibri" w:hAnsi="Calibri"/>
      <w:b/>
      <w:color w:val="2B2A28"/>
      <w:sz w:val="22"/>
      <w:szCs w:val="22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spacing w:after="40" w:before="120" w:line="240" w:lineRule="auto"/>
    </w:pPr>
    <w:rPr>
      <w:rFonts w:ascii="Calibri" w:cs="Calibri" w:eastAsia="Calibri" w:hAnsi="Calibri"/>
      <w:b/>
      <w:color w:val="6B675F"/>
      <w:sz w:val="22"/>
      <w:szCs w:val="22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pBdr>
        <w:left w:color="B8412A" w:space="10" w:sz="18" w:val="single"/>
      </w:pBdr>
      <w:spacing w:after="120" w:before="120" w:line="276" w:lineRule="auto"/>
      <w:ind w:left="284"/>
    </w:pPr>
    <w:rPr>
      <w:rFonts w:ascii="Georgia" w:cs="Georgia" w:eastAsia="Georgia" w:hAnsi="Georgia"/>
      <w:b w:val="0"/>
      <w:i/>
      <w:color w:val="2B2A28"/>
      <w:sz w:val="22"/>
      <w:szCs w:val="22"/>
    </w:r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styleId="Table" w:type="table">
    <w:name w:val="Table"/>
    <w:basedOn w:val="TableNormal"/>
    <w:uiPriority w:val="59"/>
    <w:qFormat/>
    <w:pPr>
      <w:spacing w:after="40" w:before="40" w:line="252" w:lineRule="auto"/>
    </w:pPr>
    <w:rPr>
      <w:rFonts w:ascii="Calibri" w:cs="Calibri" w:eastAsia="Calibri" w:hAnsi="Calibri"/>
      <w:b w:val="0"/>
      <w:color w:val="2B2A28"/>
      <w:sz w:val="20"/>
      <w:szCs w:val="20"/>
    </w:rPr>
    <w:tblPr>
      <w:tblW w:type="pct" w:w="5000"/>
      <w:tblBorders>
        <w:top w:color="CFC8BC" w:space="0" w:sz="4" w:val="single"/>
        <w:left w:color="CFC8BC" w:space="0" w:sz="4" w:val="single"/>
        <w:bottom w:color="CFC8BC" w:space="0" w:sz="4" w:val="single"/>
        <w:right w:color="CFC8BC" w:space="0" w:sz="4" w:val="single"/>
        <w:insideH w:color="CFC8BC" w:space="0" w:sz="4" w:val="single"/>
        <w:insideV w:color="CFC8BC" w:space="0" w:sz="4" w:val="single"/>
      </w:tblBorders>
      <w:tblCellMar>
        <w:top w:type="dxa" w:w="60"/>
        <w:left w:type="dxa" w:w="110"/>
        <w:bottom w:type="dxa" w:w="60"/>
        <w:right w:type="dxa" w:w="110"/>
      </w:tblCellMar>
    </w:tblPr>
    <w:tblStylePr w:type="firstRow">
      <w:rPr>
        <w:rFonts w:ascii="Calibri" w:cs="Calibri" w:eastAsia="Calibri" w:hAnsi="Calibri"/>
        <w:b/>
        <w:color w:val="2B2A28"/>
        <w:sz w:val="20"/>
        <w:szCs w:val="20"/>
      </w:rPr>
      <w:tcPr>
        <w:shd w:color="auto" w:fill="F3EEE6" w:val="clear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val="B8412A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WriteLine" w:type="paragraph">
    <w:name w:val="Write Line"/>
    <w:basedOn w:val="Normal"/>
    <w:qFormat/>
    <w:pPr>
      <w:pBdr>
        <w:bottom w:color="9A958C" w:space="1" w:sz="4" w:val="single"/>
        <w:between w:color="9A958C" w:space="1" w:sz="4" w:val="single"/>
      </w:pBdr>
      <w:spacing w:after="0" w:before="0" w:line="460" w:lineRule="exact"/>
    </w:pPr>
    <w:rPr>
      <w:rFonts w:ascii="Calibri" w:cs="Calibri" w:eastAsia="Calibri" w:hAnsi="Calibri"/>
      <w:b w:val="0"/>
      <w:color w:val="2B2A28"/>
      <w:sz w:val="22"/>
      <w:szCs w:val="22"/>
    </w:rPr>
  </w:style>
  <w:style w:customStyle="1" w:styleId="Footer" w:type="paragraph">
    <w:name w:val="footer"/>
    <w:basedOn w:val="Normal"/>
    <w:pPr>
      <w:tabs>
        <w:tab w:pos="9638" w:val="right"/>
      </w:tabs>
      <w:spacing w:after="0" w:before="0"/>
    </w:pPr>
    <w:rPr>
      <w:rFonts w:ascii="Calibri" w:cs="Calibri" w:eastAsia="Calibri" w:hAnsi="Calibri"/>
      <w:b w:val="0"/>
      <w:color w:val="6B675F"/>
      <w:sz w:val="16"/>
      <w:szCs w:val="16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Id="rIdShedFooter" Target="footer1.xml" Type="http://schemas.openxmlformats.org/officeDocument/2006/relationships/footer" /><Relationship Type="http://schemas.openxmlformats.org/officeDocument/2006/relationships/image" Id="rId16" Target="media/rId16.png" /><Relationship Type="http://schemas.openxmlformats.org/officeDocument/2006/relationships/image" Id="rId24" Target="media/rId24.png" /><Relationship Type="http://schemas.openxmlformats.org/officeDocument/2006/relationships/image" Id="rId20" Target="media/rId20.png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2.02 Find the whole</dc:title>
  <dc:creator/>
  <cp:keywords/>
  <dcterms:created xsi:type="dcterms:W3CDTF">2026-11-06T01:49:28Z</dcterms:created>
  <dcterms:modified xsi:type="dcterms:W3CDTF">2026-11-06T01:49:28Z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ubtitle">
    <vt:lpwstr>Year 8 Maths · A5 question sheet · Level 1 · Warm-up</vt:lpwstr>
  </property>
</Properties>
</file>