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Percentage, decimal and fraction conversion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changing between percentages, decimals and fractions. Tip: per cent means</w:t>
      </w:r>
      <w:r>
        <w:t xml:space="preserve"> </w:t>
      </w:r>
      <w:r>
        <w:t xml:space="preserve">“out of 100”</w:t>
      </w:r>
      <w:r>
        <w:t xml:space="preserve">, so 37%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37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0.37.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grid of 100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6459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1-L1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What percentage of the grid is shaded?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shaded part as a fraction out of 100.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shaded part as a decimal.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shaded part as a fraction in simplest form. ______________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numPr>
          <w:ilvl w:val="1"/>
          <w:numId w:val="1003"/>
        </w:numPr>
        <w:spacing w:before="60" w:after="420"/>
      </w:pPr>
      <w:r>
        <w:t xml:space="preserve">1% written as a decimal is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100% written as a whole number is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50% written as a fraction in simplest form is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25% written as a fraction in simplest form is 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4"/>
        </w:numPr>
        <w:spacing w:before="60" w:after="420"/>
      </w:pPr>
      <w:r>
        <w:t xml:space="preserve">0.6 = 6%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75%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0.05 = 5%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150% is more than one whole.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percentage as a decimal.</w:t>
      </w:r>
    </w:p>
    <w:p>
      <w:pPr>
        <w:numPr>
          <w:ilvl w:val="1"/>
          <w:numId w:val="1006"/>
        </w:numPr>
        <w:spacing w:before="60" w:after="420"/>
      </w:pPr>
      <w:r>
        <w:t xml:space="preserve">43%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8%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70%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125%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6.5% = ______________</w:t>
      </w:r>
    </w:p>
    <w:p>
      <w:pPr>
        <w:keepNext/>
        <w:numPr>
          <w:ilvl w:val="0"/>
          <w:numId w:val="1005"/>
        </w:numPr>
      </w:pPr>
      <w:r>
        <w:t xml:space="preserve">Write each decimal as a percentage.</w:t>
      </w:r>
    </w:p>
    <w:p>
      <w:pPr>
        <w:numPr>
          <w:ilvl w:val="1"/>
          <w:numId w:val="1007"/>
        </w:numPr>
        <w:spacing w:before="60" w:after="420"/>
      </w:pPr>
      <w:r>
        <w:t xml:space="preserve">0.29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0.6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0.07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1.4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0.125 = ______________</w:t>
      </w:r>
    </w:p>
    <w:p>
      <w:pPr>
        <w:keepNext/>
        <w:numPr>
          <w:ilvl w:val="0"/>
          <w:numId w:val="1005"/>
        </w:numPr>
      </w:pPr>
      <w:r>
        <w:t xml:space="preserve">Write each percentage as a fraction in simplest form.</w:t>
      </w:r>
    </w:p>
    <w:p>
      <w:pPr>
        <w:numPr>
          <w:ilvl w:val="1"/>
          <w:numId w:val="1008"/>
        </w:numPr>
        <w:spacing w:before="60" w:after="420"/>
      </w:pPr>
      <w:r>
        <w:t xml:space="preserve">30%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45%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16%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4%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120% = ______________</w:t>
      </w:r>
    </w:p>
    <w:p>
      <w:pPr>
        <w:keepNext/>
        <w:numPr>
          <w:ilvl w:val="0"/>
          <w:numId w:val="1005"/>
        </w:numPr>
      </w:pPr>
      <w:r>
        <w:t xml:space="preserve">Write each fraction as a percentage.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75%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50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Mia says that 0.4 = 4%. Explain her mistake and write the correct percentage.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Write these numbers in order from smallest to largest. Show how you compared them.</w:t>
      </w:r>
    </w:p>
    <w:p>
      <w:pPr>
        <w:pStyle w:val="FirstParagraph"/>
        <w:keepNext/>
      </w:pPr>
      <w:r>
        <w:t xml:space="preserve">0.35,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, 33%,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footy team won 18 of its 25 games this season.</w:t>
      </w:r>
    </w:p>
    <w:p>
      <w:pPr>
        <w:numPr>
          <w:ilvl w:val="1"/>
          <w:numId w:val="1013"/>
        </w:numPr>
        <w:spacing w:before="60" w:after="420"/>
      </w:pPr>
      <w:r>
        <w:t xml:space="preserve">What fraction of its games did the team win?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percentage of its games did the team win?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percentage of its games did the team not win? ______________</w:t>
      </w:r>
    </w:p>
    <w:p>
      <w:pPr>
        <w:keepNext/>
        <w:numPr>
          <w:ilvl w:val="0"/>
          <w:numId w:val="1012"/>
        </w:numPr>
        <w:spacing w:before="60" w:after="420"/>
      </w:pPr>
      <w:r>
        <w:t xml:space="preserve">In a Year 8 class,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students walk to school, 0.25 of the students catch the bus, and the rest come by car. What percentage of the class comes by car? Show your working.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Percentage, decimal and fraction conversion</dc:title>
  <dc:creator/>
  <cp:keywords/>
  <dcterms:created xsi:type="dcterms:W3CDTF">2026-11-05T18:07:19Z</dcterms:created>
  <dcterms:modified xsi:type="dcterms:W3CDTF">2026-11-05T18:07:19Z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