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2.01 Percentage, decimal and fraction conversion</w:t>
      </w:r>
    </w:p>
    <w:p>
      <w:pPr>
        <w:pStyle w:val="Subtitle"/>
      </w:pPr>
      <w:r>
        <w:t xml:space="preserve">Year 8 Maths · A5 question sheet · Level 2 · Core</w:t>
      </w:r>
    </w:p>
    <w:p>
      <w:pPr>
        <w:pStyle w:val="FirstParagraph"/>
      </w:pPr>
      <w:r>
        <w:t xml:space="preserve">This worksheet revises changing between percentages, decimals and fractions, including percentages above 100% and below 1%. Tip: to change a fraction to a percentage, multiply it by 100%. If the denominator doesn’t go into 100 neatly, divide the numerator by the denominator first.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Complete each sentence.</w:t>
      </w:r>
    </w:p>
    <w:p>
      <w:pPr>
        <w:keepNext/>
        <w:numPr>
          <w:ilvl w:val="1"/>
          <w:numId w:val="1002"/>
        </w:numPr>
      </w:pPr>
      <w:r>
        <w:t xml:space="preserve">To change a percentage to a decimal, divide by</w:t>
      </w:r>
    </w:p>
    <w:p>
      <w:pPr>
        <w:keepNext/>
        <w:numPr>
          <w:ilvl w:val="1"/>
          <w:numId w:val="1002"/>
        </w:numPr>
      </w:pPr>
      <w:r>
        <w:t xml:space="preserve">To change a decimal to a percentage, multiply by</w:t>
      </w:r>
    </w:p>
    <w:p>
      <w:pPr>
        <w:numPr>
          <w:ilvl w:val="1"/>
          <w:numId w:val="1002"/>
        </w:numPr>
      </w:pPr>
      <w:r>
        <w:t xml:space="preserve">100% of an amount is the same as the ______________ amount.</w:t>
      </w:r>
    </w:p>
    <w:p>
      <w:pPr>
        <w:keepNext/>
        <w:numPr>
          <w:ilvl w:val="0"/>
          <w:numId w:val="1001"/>
        </w:numPr>
      </w:pPr>
      <w:r>
        <w:t xml:space="preserve">Which of these is NOT equal to the others?</w:t>
      </w:r>
    </w:p>
    <w:p>
      <w:pPr>
        <w:keepNext/>
        <w:numPr>
          <w:ilvl w:val="1"/>
          <w:numId w:val="1003"/>
        </w:numPr>
      </w:pPr>
      <w:r>
        <w:t xml:space="preserve">0.6</w:t>
      </w:r>
    </w:p>
    <w:p>
      <w:pPr>
        <w:keepNext/>
        <w:numPr>
          <w:ilvl w:val="1"/>
          <w:numId w:val="1003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</w:p>
    <w:p>
      <w:pPr>
        <w:keepNext/>
        <w:numPr>
          <w:ilvl w:val="1"/>
          <w:numId w:val="1003"/>
        </w:numPr>
      </w:pPr>
      <w:r>
        <w:t xml:space="preserve">6%</w:t>
      </w:r>
    </w:p>
    <w:p>
      <w:pPr>
        <w:numPr>
          <w:ilvl w:val="1"/>
          <w:numId w:val="1003"/>
        </w:numPr>
      </w:pPr>
      <w:r>
        <w:t xml:space="preserve">60%</w:t>
      </w:r>
    </w:p>
    <w:p>
      <w:pPr>
        <w:keepNext/>
        <w:numPr>
          <w:ilvl w:val="0"/>
          <w:numId w:val="1001"/>
        </w:numPr>
      </w:pPr>
      <w:r>
        <w:t xml:space="preserve">Write true or false for each statement.</w:t>
      </w:r>
    </w:p>
    <w:p>
      <w:pPr>
        <w:keepNext/>
        <w:numPr>
          <w:ilvl w:val="1"/>
          <w:numId w:val="1004"/>
        </w:numPr>
      </w:pPr>
      <w:r>
        <w:t xml:space="preserve">200% = 2</w:t>
      </w:r>
    </w:p>
    <w:p>
      <w:pPr>
        <w:keepNext/>
        <w:numPr>
          <w:ilvl w:val="1"/>
          <w:numId w:val="1004"/>
        </w:numPr>
      </w:pPr>
      <w:r>
        <w:t xml:space="preserve">0.5% = 0.005</w:t>
      </w:r>
    </w:p>
    <w:p>
      <w:pPr>
        <w:keepNext/>
        <w:numPr>
          <w:ilvl w:val="1"/>
          <w:numId w:val="1004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= 33% exactly</w:t>
      </w:r>
    </w:p>
    <w:p>
      <w:pPr>
        <w:numPr>
          <w:ilvl w:val="1"/>
          <w:numId w:val="1004"/>
        </w:numPr>
      </w:pPr>
      <w:r>
        <w:t xml:space="preserve">1.07 = 107%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Write each percentage as a decimal.</w:t>
      </w:r>
    </w:p>
    <w:p>
      <w:pPr>
        <w:keepNext/>
        <w:numPr>
          <w:ilvl w:val="1"/>
          <w:numId w:val="1006"/>
        </w:numPr>
      </w:pPr>
      <w:r>
        <w:t xml:space="preserve">64% =</w:t>
      </w:r>
    </w:p>
    <w:p>
      <w:pPr>
        <w:keepNext/>
        <w:numPr>
          <w:ilvl w:val="1"/>
          <w:numId w:val="1006"/>
        </w:numPr>
      </w:pPr>
      <w:r>
        <w:t xml:space="preserve">9% =</w:t>
      </w:r>
    </w:p>
    <w:p>
      <w:pPr>
        <w:keepNext/>
        <w:numPr>
          <w:ilvl w:val="1"/>
          <w:numId w:val="1006"/>
        </w:numPr>
      </w:pPr>
      <w:r>
        <w:t xml:space="preserve">112% =</w:t>
      </w:r>
    </w:p>
    <w:p>
      <w:pPr>
        <w:keepNext/>
        <w:numPr>
          <w:ilvl w:val="1"/>
          <w:numId w:val="1006"/>
        </w:numPr>
      </w:pPr>
      <w:r>
        <w:t xml:space="preserve">3.8% =</w:t>
      </w:r>
    </w:p>
    <w:p>
      <w:pPr>
        <w:numPr>
          <w:ilvl w:val="1"/>
          <w:numId w:val="1006"/>
        </w:numPr>
      </w:pPr>
      <w:r>
        <w:t xml:space="preserve">0.6% =</w:t>
      </w:r>
    </w:p>
    <w:p>
      <w:pPr>
        <w:keepNext/>
        <w:numPr>
          <w:ilvl w:val="0"/>
          <w:numId w:val="1005"/>
        </w:numPr>
      </w:pPr>
      <w:r>
        <w:t xml:space="preserve">Write each decimal as a percentage.</w:t>
      </w:r>
    </w:p>
    <w:p>
      <w:pPr>
        <w:keepNext/>
        <w:numPr>
          <w:ilvl w:val="1"/>
          <w:numId w:val="1007"/>
        </w:numPr>
      </w:pPr>
      <w:r>
        <w:t xml:space="preserve">0.83 =</w:t>
      </w:r>
    </w:p>
    <w:p>
      <w:pPr>
        <w:keepNext/>
        <w:numPr>
          <w:ilvl w:val="1"/>
          <w:numId w:val="1007"/>
        </w:numPr>
      </w:pPr>
      <w:r>
        <w:t xml:space="preserve">0.045 =</w:t>
      </w:r>
    </w:p>
    <w:p>
      <w:pPr>
        <w:keepNext/>
        <w:numPr>
          <w:ilvl w:val="1"/>
          <w:numId w:val="1007"/>
        </w:numPr>
      </w:pPr>
      <w:r>
        <w:t xml:space="preserve">2.3 =</w:t>
      </w:r>
    </w:p>
    <w:p>
      <w:pPr>
        <w:numPr>
          <w:ilvl w:val="1"/>
          <w:numId w:val="1007"/>
        </w:numPr>
      </w:pPr>
      <w:r>
        <w:t xml:space="preserve">0.009 =</w:t>
      </w:r>
    </w:p>
    <w:p>
      <w:pPr>
        <w:keepNext/>
        <w:numPr>
          <w:ilvl w:val="0"/>
          <w:numId w:val="1005"/>
        </w:numPr>
      </w:pPr>
      <w:r>
        <w:t xml:space="preserve">Write each percentage as a fraction or mixed number in simplest form.</w:t>
      </w:r>
    </w:p>
    <w:p>
      <w:pPr>
        <w:keepNext/>
        <w:numPr>
          <w:ilvl w:val="1"/>
          <w:numId w:val="1008"/>
        </w:numPr>
      </w:pPr>
      <w:r>
        <w:t xml:space="preserve">85% =</w:t>
      </w:r>
    </w:p>
    <w:p>
      <w:pPr>
        <w:keepNext/>
        <w:numPr>
          <w:ilvl w:val="1"/>
          <w:numId w:val="1008"/>
        </w:numPr>
      </w:pPr>
      <w:r>
        <w:t xml:space="preserve">24% =</w:t>
      </w:r>
    </w:p>
    <w:p>
      <w:pPr>
        <w:keepNext/>
        <w:numPr>
          <w:ilvl w:val="1"/>
          <w:numId w:val="1008"/>
        </w:numPr>
      </w:pPr>
      <w:r>
        <w:t xml:space="preserve">175% =</w:t>
      </w:r>
    </w:p>
    <w:p>
      <w:pPr>
        <w:keepNext/>
        <w:numPr>
          <w:ilvl w:val="1"/>
          <w:numId w:val="1008"/>
        </w:numPr>
      </w:pPr>
      <w:r>
        <w:t xml:space="preserve">12.5% =</w:t>
      </w:r>
    </w:p>
    <w:p>
      <w:pPr>
        <w:numPr>
          <w:ilvl w:val="1"/>
          <w:numId w:val="1008"/>
        </w:numPr>
      </w:pPr>
      <w:r>
        <w:t xml:space="preserve">2.5% =</w:t>
      </w:r>
    </w:p>
    <w:p>
      <w:pPr>
        <w:keepNext/>
        <w:numPr>
          <w:ilvl w:val="0"/>
          <w:numId w:val="1005"/>
        </w:numPr>
      </w:pPr>
      <w:r>
        <w:t xml:space="preserve">Write each number as a percentage. Give parts d) and e) as a mixed-number percentage, such as</w:t>
      </w:r>
      <w:r>
        <w:t xml:space="preserve"> </w:t>
      </w:r>
      <m:oMath>
        <m:r>
          <w:rPr>
            <w:sz w:val="30"/>
            <w:szCs w:val="30"/>
          </w:rPr>
          <m:t>12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%.</w:t>
      </w:r>
    </w:p>
    <w:p>
      <w:pPr>
        <w:keepNext/>
        <w:numPr>
          <w:ilvl w:val="1"/>
          <w:numId w:val="1009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13</m:t>
            </m:r>
          </m:num>
          <m:den>
            <m:r>
              <w:rPr>
                <w:sz w:val="30"/>
                <w:szCs w:val="30"/>
              </w:rPr>
              <m:t>20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9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9"/>
        </w:numPr>
      </w:pPr>
      <m:oMath>
        <m:r>
          <w:rPr>
            <w:sz w:val="30"/>
            <w:szCs w:val="30"/>
          </w:rPr>
          <m:t>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9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=</w:t>
      </w:r>
    </w:p>
    <w:p>
      <w:pPr>
        <w:numPr>
          <w:ilvl w:val="1"/>
          <w:numId w:val="1009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5"/>
        </w:numPr>
      </w:pPr>
      <w:r>
        <w:t xml:space="preserve">Copy and complete the table. Write fractions in simplest form.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195"/>
        <w:gridCol w:w="2195"/>
        <w:gridCol w:w="219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Fraction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Decimal</w:t>
            </w:r>
          </w:p>
        </w:tc>
        <w:tc>
          <w:tcPr/>
          <w:p>
            <w:pPr>
              <w:pStyle w:val="Compact"/>
              <w:keepNext/>
            </w:pPr>
            <w:r>
              <w:t xml:space="preserve">Percentage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3</m:t>
                  </m:r>
                </m:num>
                <m:den>
                  <m:r>
                    <w:rPr>
                      <w:sz w:val="30"/>
                      <w:szCs w:val="30"/>
                    </w:rPr>
                    <m:t>8</m:t>
                  </m:r>
                </m:den>
              </m:f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0.15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140%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2</m:t>
                  </m:r>
                </m:num>
                <m:den>
                  <m:r>
                    <w:rPr>
                      <w:sz w:val="30"/>
                      <w:szCs w:val="30"/>
                    </w:rPr>
                    <m:t>3</m:t>
                  </m:r>
                </m:den>
              </m:f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0.4%</w:t>
            </w:r>
          </w:p>
        </w:tc>
      </w:tr>
    </w:tbl>
    <w:p>
      <w:pPr>
        <w:spacing w:before="0" w:after="0" w:line="200" w:lineRule="exact"/>
      </w:pP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10"/>
        </w:numPr>
      </w:pPr>
      <w:r>
        <w:t xml:space="preserve">Write these numbers in order from largest to smallest. Show how you compared them.</w:t>
      </w:r>
    </w:p>
    <w:p>
      <w:pPr>
        <w:pStyle w:val="FirstParagraph"/>
      </w:pPr>
      <w:r>
        <w:t xml:space="preserve">0.62,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, 61%, 0.6,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16</m:t>
            </m:r>
          </m:num>
          <m:den>
            <m:r>
              <w:rPr>
                <w:sz w:val="30"/>
                <w:szCs w:val="30"/>
              </w:rPr>
              <m:t>25</m:t>
            </m:r>
          </m:den>
        </m:f>
      </m:oMath>
    </w:p>
    <w:p>
      <w:pPr>
        <w:numPr>
          <w:ilvl w:val="0"/>
          <w:numId w:val="1011"/>
        </w:numPr>
      </w:pPr>
      <w:r>
        <w:t xml:space="preserve">Jack wrote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= 38%. Explain his mistake and give the correct percentage.</w:t>
      </w:r>
    </w:p>
    <w:p>
      <w:pPr>
        <w:numPr>
          <w:ilvl w:val="0"/>
          <w:numId w:val="1011"/>
        </w:numPr>
      </w:pPr>
      <w:r>
        <w:t xml:space="preserve">Is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7</m:t>
            </m:r>
          </m:den>
        </m:f>
      </m:oMath>
      <w:r>
        <w:t xml:space="preserve"> </w:t>
      </w:r>
      <w:r>
        <w:t xml:space="preserve">more or less than 15%? Explain how you know.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12"/>
        </w:numPr>
      </w:pPr>
      <w:r>
        <w:t xml:space="preserve">Three netballers compare their shooting. Ava scored 21 goals from 28 shots. Leah scored with 0.72 of her shots. Grace scored with 70% of her shots. Who has the best shooting accuracy? Show your working.</w:t>
      </w:r>
    </w:p>
    <w:p>
      <w:pPr>
        <w:keepNext/>
        <w:numPr>
          <w:ilvl w:val="0"/>
          <w:numId w:val="1012"/>
        </w:numPr>
      </w:pPr>
      <w:r>
        <w:t xml:space="preserve">A survey asked 40 students to name their favourite sport.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chose swimming, 35% chose footy, 0.15 chose basketball and the rest chose cricket.</w:t>
      </w:r>
    </w:p>
    <w:p>
      <w:pPr>
        <w:keepNext/>
        <w:numPr>
          <w:ilvl w:val="1"/>
          <w:numId w:val="1013"/>
        </w:numPr>
      </w:pPr>
      <w:r>
        <w:t xml:space="preserve">What percentage chose cricket?</w:t>
      </w:r>
    </w:p>
    <w:p>
      <w:pPr>
        <w:numPr>
          <w:ilvl w:val="1"/>
          <w:numId w:val="1013"/>
        </w:numPr>
      </w:pPr>
      <w:r>
        <w:t xml:space="preserve">How many students chose cricket?</w:t>
      </w:r>
    </w:p>
    <w:p>
      <w:pPr>
        <w:numPr>
          <w:ilvl w:val="0"/>
          <w:numId w:val="1012"/>
        </w:numPr>
      </w:pPr>
      <w:r>
        <w:t xml:space="preserve">A rainwater tank is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full. After a storm, the water level rises by 0.25 of the tank’s capacity. Then 30% of the tank’s capacity is used to water the garden. What percentage of the tank is full now? Show your working.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432" w:hanging="340"/>
      </w:pPr>
    </w:lvl>
    <w:lvl w:ilvl="1">
      <w:start w:val="1"/>
      <w:numFmt w:val="upperLetter"/>
      <w:lvlText w:val="%2)"/>
      <w:lvlJc w:val="left"/>
      <w:pPr>
        <w:ind w:left="864" w:hanging="340"/>
      </w:pPr>
    </w:lvl>
    <w:lvl w:ilvl="2">
      <w:start w:val="1"/>
      <w:numFmt w:val="upperLetter"/>
      <w:lvlText w:val="%3)"/>
      <w:lvlJc w:val="left"/>
      <w:pPr>
        <w:ind w:left="1296" w:hanging="340"/>
      </w:pPr>
    </w:lvl>
    <w:lvl w:ilvl="3">
      <w:start w:val="1"/>
      <w:numFmt w:val="upperLetter"/>
      <w:lvlText w:val="%4)"/>
      <w:lvlJc w:val="left"/>
      <w:pPr>
        <w:ind w:left="1728" w:hanging="340"/>
      </w:pPr>
    </w:lvl>
    <w:lvl w:ilvl="4">
      <w:start w:val="1"/>
      <w:numFmt w:val="upperLetter"/>
      <w:lvlText w:val="%5)"/>
      <w:lvlJc w:val="left"/>
      <w:pPr>
        <w:ind w:left="2160" w:hanging="340"/>
      </w:pPr>
    </w:lvl>
    <w:lvl w:ilvl="5">
      <w:start w:val="1"/>
      <w:numFmt w:val="upperLetter"/>
      <w:lvlText w:val="%6)"/>
      <w:lvlJc w:val="left"/>
      <w:pPr>
        <w:ind w:left="2592" w:hanging="340"/>
      </w:pPr>
    </w:lvl>
    <w:lvl w:ilvl="6">
      <w:start w:val="1"/>
      <w:numFmt w:val="upperLetter"/>
      <w:lvlText w:val="%7)"/>
      <w:lvlJc w:val="left"/>
      <w:pPr>
        <w:ind w:left="3024" w:hanging="340"/>
      </w:pPr>
    </w:lvl>
    <w:lvl w:ilvl="7">
      <w:start w:val="1"/>
      <w:numFmt w:val="upperLetter"/>
      <w:lvlText w:val="%8)"/>
      <w:lvlJc w:val="left"/>
      <w:pPr>
        <w:ind w:left="3456" w:hanging="340"/>
      </w:pPr>
    </w:lvl>
    <w:lvl w:ilvl="8">
      <w:start w:val="1"/>
      <w:numFmt w:val="upp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432" w:hanging="340"/>
      </w:pPr>
    </w:lvl>
    <w:lvl w:ilvl="1">
      <w:start w:val="12"/>
      <w:numFmt w:val="decimal"/>
      <w:lvlText w:val="%2."/>
      <w:lvlJc w:val="left"/>
      <w:pPr>
        <w:ind w:left="864" w:hanging="340"/>
      </w:pPr>
    </w:lvl>
    <w:lvl w:ilvl="2">
      <w:start w:val="12"/>
      <w:numFmt w:val="decimal"/>
      <w:lvlText w:val="%3."/>
      <w:lvlJc w:val="left"/>
      <w:pPr>
        <w:ind w:left="1296" w:hanging="340"/>
      </w:pPr>
    </w:lvl>
    <w:lvl w:ilvl="3">
      <w:start w:val="12"/>
      <w:numFmt w:val="decimal"/>
      <w:lvlText w:val="%4."/>
      <w:lvlJc w:val="left"/>
      <w:pPr>
        <w:ind w:left="1728" w:hanging="340"/>
      </w:pPr>
    </w:lvl>
    <w:lvl w:ilvl="4">
      <w:start w:val="12"/>
      <w:numFmt w:val="decimal"/>
      <w:lvlText w:val="%5."/>
      <w:lvlJc w:val="left"/>
      <w:pPr>
        <w:ind w:left="2160" w:hanging="340"/>
      </w:pPr>
    </w:lvl>
    <w:lvl w:ilvl="5">
      <w:start w:val="12"/>
      <w:numFmt w:val="decimal"/>
      <w:lvlText w:val="%6."/>
      <w:lvlJc w:val="left"/>
      <w:pPr>
        <w:ind w:left="2592" w:hanging="340"/>
      </w:pPr>
    </w:lvl>
    <w:lvl w:ilvl="6">
      <w:start w:val="12"/>
      <w:numFmt w:val="decimal"/>
      <w:lvlText w:val="%7."/>
      <w:lvlJc w:val="left"/>
      <w:pPr>
        <w:ind w:left="3024" w:hanging="340"/>
      </w:pPr>
    </w:lvl>
    <w:lvl w:ilvl="7">
      <w:start w:val="12"/>
      <w:numFmt w:val="decimal"/>
      <w:lvlText w:val="%8."/>
      <w:lvlJc w:val="left"/>
      <w:pPr>
        <w:ind w:left="3456" w:hanging="340"/>
      </w:pPr>
    </w:lvl>
    <w:lvl w:ilvl="8">
      <w:start w:val="12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2.01 Percentage, decimal and fraction conversion</dc:title>
  <dc:creator/>
  <cp:keywords/>
  <dcterms:created xsi:type="dcterms:W3CDTF">2026-11-06T01:49:28Z</dcterms:created>
  <dcterms:modified xsi:type="dcterms:W3CDTF">2026-11-06T01:49:28Z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2 · Core</vt:lpwstr>
  </property>
</Properties>
</file>