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9.05 Area of rectangles, triangles and parallelograms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revises three area formulas: rectangle A = l × w, parallelogram A = b × h and triangle A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× b × h. The height h is the perpendicular height: it makes a right angle with the base, and is often drawn as a dashed line. Tip: give area in square units, like cm² or m².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Complete each formula.</w:t>
      </w:r>
    </w:p>
    <w:p>
      <w:pPr>
        <w:keepNext/>
        <w:numPr>
          <w:ilvl w:val="1"/>
          <w:numId w:val="1002"/>
        </w:numPr>
      </w:pPr>
      <w:r>
        <w:t xml:space="preserve">Rectangle: A = ______________ ×</w:t>
      </w:r>
    </w:p>
    <w:p>
      <w:pPr>
        <w:keepNext/>
        <w:numPr>
          <w:ilvl w:val="1"/>
          <w:numId w:val="1002"/>
        </w:numPr>
      </w:pPr>
      <w:r>
        <w:t xml:space="preserve">Parallelogram: A = ______________ ×</w:t>
      </w:r>
    </w:p>
    <w:p>
      <w:pPr>
        <w:numPr>
          <w:ilvl w:val="1"/>
          <w:numId w:val="1002"/>
        </w:numPr>
      </w:pPr>
      <w:r>
        <w:t xml:space="preserve">Triangle: A = ______________ × ______________ ×</w:t>
      </w:r>
    </w:p>
    <w:p>
      <w:pPr>
        <w:keepNext/>
        <w:numPr>
          <w:ilvl w:val="0"/>
          <w:numId w:val="1001"/>
        </w:numPr>
      </w:pPr>
      <w:r>
        <w:t xml:space="preserve">Look at this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26020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05-L1-q2-tri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260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3"/>
        </w:numPr>
      </w:pPr>
      <w:r>
        <w:t xml:space="preserve">Which length is the perpendicular height?</w:t>
      </w:r>
    </w:p>
    <w:p>
      <w:pPr>
        <w:numPr>
          <w:ilvl w:val="1"/>
          <w:numId w:val="1003"/>
        </w:numPr>
      </w:pPr>
      <w:r>
        <w:t xml:space="preserve">Find the area of the triangle.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area of each shape. Sides with the same marks are equal.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235664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5-L1-q3-shap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356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area of each shape.</w:t>
      </w:r>
    </w:p>
    <w:p>
      <w:pPr>
        <w:keepNext/>
        <w:numPr>
          <w:ilvl w:val="1"/>
          <w:numId w:val="1006"/>
        </w:numPr>
      </w:pPr>
      <w:r>
        <w:t xml:space="preserve">a rectangle 15 mm long and 6 mm wide</w:t>
      </w:r>
    </w:p>
    <w:p>
      <w:pPr>
        <w:keepNext/>
        <w:numPr>
          <w:ilvl w:val="1"/>
          <w:numId w:val="1006"/>
        </w:numPr>
      </w:pPr>
      <w:r>
        <w:t xml:space="preserve">a triangle with a base of 14 m and a height of 9 m</w:t>
      </w:r>
    </w:p>
    <w:p>
      <w:pPr>
        <w:numPr>
          <w:ilvl w:val="1"/>
          <w:numId w:val="1006"/>
        </w:numPr>
      </w:pPr>
      <w:r>
        <w:t xml:space="preserve">a parallelogram with a base of 3.5 cm and a height of 4 cm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Explain why the area of a triangle is half of base × height. A sketch may help.</w:t>
      </w:r>
    </w:p>
    <w:p>
      <w:pPr>
        <w:numPr>
          <w:ilvl w:val="0"/>
          <w:numId w:val="1007"/>
        </w:numPr>
      </w:pPr>
      <w:r>
        <w:t xml:space="preserve">A triangle has the same area as a 6 cm by 4 cm rectangle. The base of the triangle is 8 cm. Find its height.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A rectangular lawn is 12 m long and 8 m wide. Instant turf costs $9.50 per m². How much will it cost to turf the lawn?</w:t>
      </w:r>
    </w:p>
    <w:p>
      <w:pPr>
        <w:numPr>
          <w:ilvl w:val="0"/>
          <w:numId w:val="1008"/>
        </w:numPr>
      </w:pPr>
      <w:r>
        <w:t xml:space="preserve">A triangular sail has a base of 3 m and a height of 5 m. Find its area.</w:t>
      </w:r>
    </w:p>
    <w:p>
      <w:pPr>
        <w:numPr>
          <w:ilvl w:val="0"/>
          <w:numId w:val="1008"/>
        </w:numPr>
      </w:pPr>
      <w:r>
        <w:t xml:space="preserve">A rectangle has an area of 72 cm² and a length of 9 cm. Find its width.</w:t>
      </w:r>
    </w:p>
    <w:p>
      <w:pPr>
        <w:numPr>
          <w:ilvl w:val="0"/>
          <w:numId w:val="1008"/>
        </w:numPr>
      </w:pPr>
      <w:r>
        <w:t xml:space="preserve">A rectangular mat is 2 m long and 60 cm wide. Find its area in m².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9.05 Area of rectangles, triangles and parallelograms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