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43.png" ContentType="image/png"/>
  <Override PartName="/word/media/rId9.png" ContentType="image/png"/>
  <Override PartName="/word/media/rId62.png" ContentType="image/png"/>
  <Override PartName="/word/media/rId12.png" ContentType="image/png"/>
  <Override PartName="/word/media/rId36.png" ContentType="image/png"/>
  <Override PartName="/word/media/rId39.png" ContentType="image/png"/>
  <Override PartName="/word/media/rId46.png" ContentType="image/png"/>
  <Override PartName="/word/media/rId49.png" ContentType="image/png"/>
  <Override PartName="/word/media/rId52.png" ContentType="image/png"/>
  <Override PartName="/word/media/rId55.png" ContentType="image/png"/>
  <Override PartName="/word/media/rId58.png" ContentType="image/png"/>
  <Override PartName="/word/media/rId15.png" ContentType="image/png"/>
  <Override PartName="/word/media/rId18.png" ContentType="image/png"/>
  <Override PartName="/word/media/rId21.png" ContentType="image/png"/>
  <Override PartName="/word/media/rId24.png" ContentType="image/png"/>
  <Override PartName="/word/media/rId27.png" ContentType="image/png"/>
  <Override PartName="/word/media/rId30.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Geometry: Practice test 1</w:t>
      </w:r>
    </w:p>
    <w:p>
      <w:pPr>
        <w:pStyle w:val="Subtitle"/>
      </w:pPr>
      <w:r>
        <w:t xml:space="preserve">Year 8 Maths · Test · Test 1</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42"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Find the size of each angle marked with a letter.</w:t>
      </w:r>
    </w:p>
    <w:p>
      <w:pPr>
        <w:keepNext/>
        <w:numPr>
          <w:ilvl w:val="0"/>
          <w:numId w:val="1000"/>
        </w:numPr>
      </w:pPr>
      <w:r>
        <w:drawing>
          <wp:inline>
            <wp:extent cx="5486400" cy="2080315"/>
            <wp:effectExtent b="0" l="0" r="0" t="0"/>
            <wp:docPr descr="" title="" id="13" name="Picture"/>
            <a:graphic>
              <a:graphicData uri="http://schemas.openxmlformats.org/drawingml/2006/picture">
                <pic:pic>
                  <pic:nvPicPr>
                    <pic:cNvPr descr="figures/PT1-q1-triangles.png" id="14" name="Picture"/>
                    <pic:cNvPicPr>
                      <a:picLocks noChangeArrowheads="1" noChangeAspect="1"/>
                    </pic:cNvPicPr>
                  </pic:nvPicPr>
                  <pic:blipFill>
                    <a:blip r:embed="rId12"/>
                    <a:stretch>
                      <a:fillRect/>
                    </a:stretch>
                  </pic:blipFill>
                  <pic:spPr bwMode="auto">
                    <a:xfrm>
                      <a:off x="0" y="0"/>
                      <a:ext cx="5486400" cy="2080315"/>
                    </a:xfrm>
                    <a:prstGeom prst="rect">
                      <a:avLst/>
                    </a:prstGeom>
                    <a:noFill/>
                    <a:ln w="9525">
                      <a:noFill/>
                      <a:headEnd/>
                      <a:tailEnd/>
                    </a:ln>
                  </pic:spPr>
                </pic:pic>
              </a:graphicData>
            </a:graphic>
          </wp:inline>
        </w:drawing>
      </w:r>
    </w:p>
    <w:p>
      <w:pPr>
        <w:keepNext/>
        <w:numPr>
          <w:ilvl w:val="1"/>
          <w:numId w:val="1002"/>
        </w:numPr>
        <w:spacing w:before="60" w:after="420"/>
      </w:pPr>
      <w:r>
        <w:t xml:space="preserve">(1 mark) a = ______________</w:t>
      </w:r>
    </w:p>
    <w:p>
      <w:pPr>
        <w:keepNext/>
        <w:numPr>
          <w:ilvl w:val="1"/>
          <w:numId w:val="1002"/>
        </w:numPr>
        <w:spacing w:before="60" w:after="420"/>
      </w:pPr>
      <w:r>
        <w:t xml:space="preserve">(1 mark) b = ______________</w:t>
      </w:r>
    </w:p>
    <w:p>
      <w:pPr>
        <w:keepNext/>
        <w:numPr>
          <w:ilvl w:val="1"/>
          <w:numId w:val="1002"/>
        </w:numPr>
        <w:spacing w:before="60" w:after="420"/>
      </w:pPr>
      <w:r>
        <w:t xml:space="preserve">(1 mark) c =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two lines marked with arrows are parallel. Find the value of x and give a reason. (2 marks)</w:t>
      </w:r>
    </w:p>
    <w:p>
      <w:pPr>
        <w:pStyle w:val="FirstParagraph"/>
        <w:keepNext/>
      </w:pPr>
      <w:r>
        <w:drawing>
          <wp:inline>
            <wp:extent cx="3108960" cy="2440623"/>
            <wp:effectExtent b="0" l="0" r="0" t="0"/>
            <wp:docPr descr="" title="" id="16" name="Picture"/>
            <a:graphic>
              <a:graphicData uri="http://schemas.openxmlformats.org/drawingml/2006/picture">
                <pic:pic>
                  <pic:nvPicPr>
                    <pic:cNvPr descr="figures/PT1-q2-parallel.png" id="17" name="Picture"/>
                    <pic:cNvPicPr>
                      <a:picLocks noChangeArrowheads="1" noChangeAspect="1"/>
                    </pic:cNvPicPr>
                  </pic:nvPicPr>
                  <pic:blipFill>
                    <a:blip r:embed="rId15"/>
                    <a:stretch>
                      <a:fillRect/>
                    </a:stretch>
                  </pic:blipFill>
                  <pic:spPr bwMode="auto">
                    <a:xfrm>
                      <a:off x="0" y="0"/>
                      <a:ext cx="3108960" cy="2440623"/>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Explain why a triangle cannot have sides of 3 cm, 6 cm and 10 cm.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Triangle ABC is congruent to triangle PQR (△ABC ≅ △PQR).</w:t>
      </w:r>
    </w:p>
    <w:p>
      <w:pPr>
        <w:keepNext/>
        <w:numPr>
          <w:ilvl w:val="0"/>
          <w:numId w:val="1000"/>
        </w:numPr>
      </w:pPr>
      <w:r>
        <w:drawing>
          <wp:inline>
            <wp:extent cx="4297680" cy="2193237"/>
            <wp:effectExtent b="0" l="0" r="0" t="0"/>
            <wp:docPr descr="" title="" id="19" name="Picture"/>
            <a:graphic>
              <a:graphicData uri="http://schemas.openxmlformats.org/drawingml/2006/picture">
                <pic:pic>
                  <pic:nvPicPr>
                    <pic:cNvPr descr="figures/PT1-q4-congruent.png" id="20" name="Picture"/>
                    <pic:cNvPicPr>
                      <a:picLocks noChangeArrowheads="1" noChangeAspect="1"/>
                    </pic:cNvPicPr>
                  </pic:nvPicPr>
                  <pic:blipFill>
                    <a:blip r:embed="rId18"/>
                    <a:stretch>
                      <a:fillRect/>
                    </a:stretch>
                  </pic:blipFill>
                  <pic:spPr bwMode="auto">
                    <a:xfrm>
                      <a:off x="0" y="0"/>
                      <a:ext cx="4297680" cy="2193237"/>
                    </a:xfrm>
                    <a:prstGeom prst="rect">
                      <a:avLst/>
                    </a:prstGeom>
                    <a:noFill/>
                    <a:ln w="9525">
                      <a:noFill/>
                      <a:headEnd/>
                      <a:tailEnd/>
                    </a:ln>
                  </pic:spPr>
                </pic:pic>
              </a:graphicData>
            </a:graphic>
          </wp:inline>
        </w:drawing>
      </w:r>
    </w:p>
    <w:p>
      <w:pPr>
        <w:pStyle w:val="Compact"/>
        <w:keepNext/>
        <w:numPr>
          <w:ilvl w:val="1"/>
          <w:numId w:val="1005"/>
        </w:numPr>
      </w:pPr>
      <w:r>
        <w:t xml:space="preserve">Find the length of QR.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Find the size of ∠R.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Shapes A, B and C are drawn on the number plane.</w:t>
      </w:r>
    </w:p>
    <w:p>
      <w:pPr>
        <w:keepNext/>
        <w:numPr>
          <w:ilvl w:val="0"/>
          <w:numId w:val="1000"/>
        </w:numPr>
      </w:pPr>
      <w:r>
        <w:drawing>
          <wp:inline>
            <wp:extent cx="3474719" cy="3497487"/>
            <wp:effectExtent b="0" l="0" r="0" t="0"/>
            <wp:docPr descr="" title="" id="22" name="Picture"/>
            <a:graphic>
              <a:graphicData uri="http://schemas.openxmlformats.org/drawingml/2006/picture">
                <pic:pic>
                  <pic:nvPicPr>
                    <pic:cNvPr descr="figures/PT1-q5-grid.png" id="23" name="Picture"/>
                    <pic:cNvPicPr>
                      <a:picLocks noChangeArrowheads="1" noChangeAspect="1"/>
                    </pic:cNvPicPr>
                  </pic:nvPicPr>
                  <pic:blipFill>
                    <a:blip r:embed="rId21"/>
                    <a:stretch>
                      <a:fillRect/>
                    </a:stretch>
                  </pic:blipFill>
                  <pic:spPr bwMode="auto">
                    <a:xfrm>
                      <a:off x="0" y="0"/>
                      <a:ext cx="3474719" cy="3497487"/>
                    </a:xfrm>
                    <a:prstGeom prst="rect">
                      <a:avLst/>
                    </a:prstGeom>
                    <a:noFill/>
                    <a:ln w="9525">
                      <a:noFill/>
                      <a:headEnd/>
                      <a:tailEnd/>
                    </a:ln>
                  </pic:spPr>
                </pic:pic>
              </a:graphicData>
            </a:graphic>
          </wp:inline>
        </w:drawing>
      </w:r>
    </w:p>
    <w:p>
      <w:pPr>
        <w:pStyle w:val="Compact"/>
        <w:keepNext/>
        <w:numPr>
          <w:ilvl w:val="1"/>
          <w:numId w:val="1007"/>
        </w:numPr>
      </w:pPr>
      <w:r>
        <w:t xml:space="preserve">Describe the single transformation that maps shape A onto shape B.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Is shape C congruent to shape A? Explain.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Each pair of triangles has equal sides and angles marked the same way. For each pair, write the congruence test (SSS, SAS, AAS or RHS) that proves the triangles are congruent. If the markings are not enough to prove it, write</w:t>
      </w:r>
      <w:r>
        <w:t xml:space="preserve"> </w:t>
      </w:r>
      <w:r>
        <w:t xml:space="preserve">“not enough information”</w:t>
      </w:r>
      <w:r>
        <w:t xml:space="preserve">.</w:t>
      </w:r>
    </w:p>
    <w:p>
      <w:pPr>
        <w:keepNext/>
        <w:numPr>
          <w:ilvl w:val="0"/>
          <w:numId w:val="1000"/>
        </w:numPr>
      </w:pPr>
      <w:r>
        <w:drawing>
          <wp:inline>
            <wp:extent cx="5486400" cy="2893383"/>
            <wp:effectExtent b="0" l="0" r="0" t="0"/>
            <wp:docPr descr="" title="" id="25" name="Picture"/>
            <a:graphic>
              <a:graphicData uri="http://schemas.openxmlformats.org/drawingml/2006/picture">
                <pic:pic>
                  <pic:nvPicPr>
                    <pic:cNvPr descr="figures/PT1-q6-pairs.png" id="26" name="Picture"/>
                    <pic:cNvPicPr>
                      <a:picLocks noChangeArrowheads="1" noChangeAspect="1"/>
                    </pic:cNvPicPr>
                  </pic:nvPicPr>
                  <pic:blipFill>
                    <a:blip r:embed="rId24"/>
                    <a:stretch>
                      <a:fillRect/>
                    </a:stretch>
                  </pic:blipFill>
                  <pic:spPr bwMode="auto">
                    <a:xfrm>
                      <a:off x="0" y="0"/>
                      <a:ext cx="5486400" cy="2893383"/>
                    </a:xfrm>
                    <a:prstGeom prst="rect">
                      <a:avLst/>
                    </a:prstGeom>
                    <a:noFill/>
                    <a:ln w="9525">
                      <a:noFill/>
                      <a:headEnd/>
                      <a:tailEnd/>
                    </a:ln>
                  </pic:spPr>
                </pic:pic>
              </a:graphicData>
            </a:graphic>
          </wp:inline>
        </w:drawing>
      </w:r>
    </w:p>
    <w:p>
      <w:pPr>
        <w:keepNext/>
        <w:numPr>
          <w:ilvl w:val="1"/>
          <w:numId w:val="1009"/>
        </w:numPr>
        <w:spacing w:before="60" w:after="420"/>
      </w:pPr>
      <w:r>
        <w:t xml:space="preserve">(1 mark) Test: ______________</w:t>
      </w:r>
    </w:p>
    <w:p>
      <w:pPr>
        <w:keepNext/>
        <w:numPr>
          <w:ilvl w:val="1"/>
          <w:numId w:val="1009"/>
        </w:numPr>
        <w:spacing w:before="60" w:after="420"/>
      </w:pPr>
      <w:r>
        <w:t xml:space="preserve">(1 mark) Test: ______________</w:t>
      </w:r>
    </w:p>
    <w:p>
      <w:pPr>
        <w:keepNext/>
        <w:numPr>
          <w:ilvl w:val="1"/>
          <w:numId w:val="1009"/>
        </w:numPr>
        <w:spacing w:before="60" w:after="420"/>
      </w:pPr>
      <w:r>
        <w:t xml:space="preserve">(1 mark) Test: ______________</w:t>
      </w:r>
    </w:p>
    <w:p>
      <w:pPr>
        <w:keepNext/>
        <w:numPr>
          <w:ilvl w:val="1"/>
          <w:numId w:val="1009"/>
        </w:numPr>
        <w:spacing w:before="60" w:after="420"/>
      </w:pPr>
      <w:r>
        <w:t xml:space="preserve">(1 mark) Test: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ABCD is a kite with AB = AD and CB = CD. The diagonal AC is drawn.</w:t>
      </w:r>
    </w:p>
    <w:p>
      <w:pPr>
        <w:keepNext/>
        <w:numPr>
          <w:ilvl w:val="0"/>
          <w:numId w:val="1000"/>
        </w:numPr>
      </w:pPr>
      <w:r>
        <w:drawing>
          <wp:inline>
            <wp:extent cx="2011680" cy="2664437"/>
            <wp:effectExtent b="0" l="0" r="0" t="0"/>
            <wp:docPr descr="" title="" id="28" name="Picture"/>
            <a:graphic>
              <a:graphicData uri="http://schemas.openxmlformats.org/drawingml/2006/picture">
                <pic:pic>
                  <pic:nvPicPr>
                    <pic:cNvPr descr="figures/PT1-q7-proof.png" id="29" name="Picture"/>
                    <pic:cNvPicPr>
                      <a:picLocks noChangeArrowheads="1" noChangeAspect="1"/>
                    </pic:cNvPicPr>
                  </pic:nvPicPr>
                  <pic:blipFill>
                    <a:blip r:embed="rId27"/>
                    <a:stretch>
                      <a:fillRect/>
                    </a:stretch>
                  </pic:blipFill>
                  <pic:spPr bwMode="auto">
                    <a:xfrm>
                      <a:off x="0" y="0"/>
                      <a:ext cx="2011680" cy="2664437"/>
                    </a:xfrm>
                    <a:prstGeom prst="rect">
                      <a:avLst/>
                    </a:prstGeom>
                    <a:noFill/>
                    <a:ln w="9525">
                      <a:noFill/>
                      <a:headEnd/>
                      <a:tailEnd/>
                    </a:ln>
                  </pic:spPr>
                </pic:pic>
              </a:graphicData>
            </a:graphic>
          </wp:inline>
        </w:drawing>
      </w:r>
    </w:p>
    <w:p>
      <w:pPr>
        <w:pStyle w:val="Compact"/>
        <w:keepNext/>
        <w:numPr>
          <w:ilvl w:val="1"/>
          <w:numId w:val="1010"/>
        </w:numPr>
      </w:pPr>
      <w:r>
        <w:t xml:space="preserve">Prove that △ABC ≅ △ADC. Give a reason for each step and name the test.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1"/>
        </w:numPr>
      </w:pPr>
      <w:r>
        <w:t xml:space="preserve">Hence explain why ∠ABC = ∠ADC.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Shape A was enlarged with centre O to make shape B.</w:t>
      </w:r>
    </w:p>
    <w:p>
      <w:pPr>
        <w:keepNext/>
        <w:numPr>
          <w:ilvl w:val="0"/>
          <w:numId w:val="1000"/>
        </w:numPr>
      </w:pPr>
      <w:r>
        <w:drawing>
          <wp:inline>
            <wp:extent cx="3474719" cy="3501120"/>
            <wp:effectExtent b="0" l="0" r="0" t="0"/>
            <wp:docPr descr="" title="" id="31" name="Picture"/>
            <a:graphic>
              <a:graphicData uri="http://schemas.openxmlformats.org/drawingml/2006/picture">
                <pic:pic>
                  <pic:nvPicPr>
                    <pic:cNvPr descr="figures/PT1-q8-enlarge.png" id="32" name="Picture"/>
                    <pic:cNvPicPr>
                      <a:picLocks noChangeArrowheads="1" noChangeAspect="1"/>
                    </pic:cNvPicPr>
                  </pic:nvPicPr>
                  <pic:blipFill>
                    <a:blip r:embed="rId30"/>
                    <a:stretch>
                      <a:fillRect/>
                    </a:stretch>
                  </pic:blipFill>
                  <pic:spPr bwMode="auto">
                    <a:xfrm>
                      <a:off x="0" y="0"/>
                      <a:ext cx="3474719" cy="3501120"/>
                    </a:xfrm>
                    <a:prstGeom prst="rect">
                      <a:avLst/>
                    </a:prstGeom>
                    <a:noFill/>
                    <a:ln w="9525">
                      <a:noFill/>
                      <a:headEnd/>
                      <a:tailEnd/>
                    </a:ln>
                  </pic:spPr>
                </pic:pic>
              </a:graphicData>
            </a:graphic>
          </wp:inline>
        </w:drawing>
      </w:r>
    </w:p>
    <w:p>
      <w:pPr>
        <w:pStyle w:val="Compact"/>
        <w:keepNext/>
        <w:numPr>
          <w:ilvl w:val="1"/>
          <w:numId w:val="1012"/>
        </w:numPr>
      </w:pPr>
      <w:r>
        <w:t xml:space="preserve">What is the scale factor of the enlargement?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The perimeter of shape A is 12 units. What is the perimeter of shape B?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The two triangles are similar. Matching angles are marked the same way.</w:t>
      </w:r>
    </w:p>
    <w:p>
      <w:pPr>
        <w:keepNext/>
        <w:numPr>
          <w:ilvl w:val="0"/>
          <w:numId w:val="1000"/>
        </w:numPr>
      </w:pPr>
      <w:r>
        <w:drawing>
          <wp:inline>
            <wp:extent cx="3474719" cy="2661677"/>
            <wp:effectExtent b="0" l="0" r="0" t="0"/>
            <wp:docPr descr="" title="" id="34" name="Picture"/>
            <a:graphic>
              <a:graphicData uri="http://schemas.openxmlformats.org/drawingml/2006/picture">
                <pic:pic>
                  <pic:nvPicPr>
                    <pic:cNvPr descr="figures/PT1-q9-similar.png" id="35" name="Picture"/>
                    <pic:cNvPicPr>
                      <a:picLocks noChangeArrowheads="1" noChangeAspect="1"/>
                    </pic:cNvPicPr>
                  </pic:nvPicPr>
                  <pic:blipFill>
                    <a:blip r:embed="rId33"/>
                    <a:stretch>
                      <a:fillRect/>
                    </a:stretch>
                  </pic:blipFill>
                  <pic:spPr bwMode="auto">
                    <a:xfrm>
                      <a:off x="0" y="0"/>
                      <a:ext cx="3474719" cy="2661677"/>
                    </a:xfrm>
                    <a:prstGeom prst="rect">
                      <a:avLst/>
                    </a:prstGeom>
                    <a:noFill/>
                    <a:ln w="9525">
                      <a:noFill/>
                      <a:headEnd/>
                      <a:tailEnd/>
                    </a:ln>
                  </pic:spPr>
                </pic:pic>
              </a:graphicData>
            </a:graphic>
          </wp:inline>
        </w:drawing>
      </w:r>
    </w:p>
    <w:p>
      <w:pPr>
        <w:pStyle w:val="Compact"/>
        <w:keepNext/>
        <w:numPr>
          <w:ilvl w:val="1"/>
          <w:numId w:val="1014"/>
        </w:numPr>
      </w:pPr>
      <w:r>
        <w:t xml:space="preserve">Find the scale factor from the small triangle to the large triangle.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Find the value of x.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w:r>
        <w:t xml:space="preserve">Find the value of 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Are these two triangles similar? Show your working and name the test you used. (2 marks)</w:t>
      </w:r>
    </w:p>
    <w:p>
      <w:pPr>
        <w:pStyle w:val="FirstParagraph"/>
        <w:keepNext/>
      </w:pPr>
      <w:r>
        <w:drawing>
          <wp:inline>
            <wp:extent cx="4480560" cy="2225384"/>
            <wp:effectExtent b="0" l="0" r="0" t="0"/>
            <wp:docPr descr="" title="" id="37" name="Picture"/>
            <a:graphic>
              <a:graphicData uri="http://schemas.openxmlformats.org/drawingml/2006/picture">
                <pic:pic>
                  <pic:nvPicPr>
                    <pic:cNvPr descr="figures/PT1-q10-pair.png" id="38" name="Picture"/>
                    <pic:cNvPicPr>
                      <a:picLocks noChangeArrowheads="1" noChangeAspect="1"/>
                    </pic:cNvPicPr>
                  </pic:nvPicPr>
                  <pic:blipFill>
                    <a:blip r:embed="rId36"/>
                    <a:stretch>
                      <a:fillRect/>
                    </a:stretch>
                  </pic:blipFill>
                  <pic:spPr bwMode="auto">
                    <a:xfrm>
                      <a:off x="0" y="0"/>
                      <a:ext cx="4480560" cy="2225384"/>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7"/>
        </w:numPr>
      </w:pPr>
      <w:r>
        <w:t xml:space="preserve">ABCD is a parallelogram. Find the value of each pronumeral.</w:t>
      </w:r>
    </w:p>
    <w:p>
      <w:pPr>
        <w:keepNext/>
        <w:numPr>
          <w:ilvl w:val="0"/>
          <w:numId w:val="1000"/>
        </w:numPr>
      </w:pPr>
      <w:r>
        <w:drawing>
          <wp:inline>
            <wp:extent cx="2560320" cy="1836367"/>
            <wp:effectExtent b="0" l="0" r="0" t="0"/>
            <wp:docPr descr="" title="" id="40" name="Picture"/>
            <a:graphic>
              <a:graphicData uri="http://schemas.openxmlformats.org/drawingml/2006/picture">
                <pic:pic>
                  <pic:nvPicPr>
                    <pic:cNvPr descr="figures/PT1-q11-quad.png" id="41" name="Picture"/>
                    <pic:cNvPicPr>
                      <a:picLocks noChangeArrowheads="1" noChangeAspect="1"/>
                    </pic:cNvPicPr>
                  </pic:nvPicPr>
                  <pic:blipFill>
                    <a:blip r:embed="rId39"/>
                    <a:stretch>
                      <a:fillRect/>
                    </a:stretch>
                  </pic:blipFill>
                  <pic:spPr bwMode="auto">
                    <a:xfrm>
                      <a:off x="0" y="0"/>
                      <a:ext cx="2560320" cy="1836367"/>
                    </a:xfrm>
                    <a:prstGeom prst="rect">
                      <a:avLst/>
                    </a:prstGeom>
                    <a:noFill/>
                    <a:ln w="9525">
                      <a:noFill/>
                      <a:headEnd/>
                      <a:tailEnd/>
                    </a:ln>
                  </pic:spPr>
                </pic:pic>
              </a:graphicData>
            </a:graphic>
          </wp:inline>
        </w:drawing>
      </w:r>
    </w:p>
    <w:p>
      <w:pPr>
        <w:keepNext/>
        <w:numPr>
          <w:ilvl w:val="1"/>
          <w:numId w:val="1018"/>
        </w:numPr>
        <w:spacing w:before="60" w:after="420"/>
      </w:pPr>
      <w:r>
        <w:t xml:space="preserve">(1 mark) x = ______________</w:t>
      </w:r>
    </w:p>
    <w:p>
      <w:pPr>
        <w:keepNext/>
        <w:numPr>
          <w:ilvl w:val="1"/>
          <w:numId w:val="1018"/>
        </w:numPr>
        <w:spacing w:before="60" w:after="420"/>
      </w:pPr>
      <w:r>
        <w:t xml:space="preserve">(1 mark) y =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7"/>
        </w:numPr>
      </w:pPr>
      <w:r>
        <w:t xml:space="preserve">This algorithm checks whether two triangles are congruent.</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741"/>
        <w:gridCol w:w="8897"/>
      </w:tblGrid>
      <w:tr>
        <w:trPr>
          <w:tblHeader w:val="on"/>
        </w:trPr>
        <w:tc>
          <w:tcPr/>
          <w:p>
            <w:pPr>
              <w:pStyle w:val="Compact"/>
              <w:keepNext/>
            </w:pPr>
            <w:r>
              <w:t xml:space="preserve">Step</w:t>
            </w:r>
          </w:p>
        </w:tc>
        <w:tc>
          <w:tcPr/>
          <w:p>
            <w:pPr>
              <w:pStyle w:val="Compact"/>
              <w:keepNext/>
            </w:pPr>
            <w:r>
              <w:t xml:space="preserve">Instruction</w:t>
            </w:r>
          </w:p>
        </w:tc>
      </w:tr>
      <w:tr>
        <w:tc>
          <w:tcPr/>
          <w:p>
            <w:pPr>
              <w:pStyle w:val="Compact"/>
              <w:keepNext/>
            </w:pPr>
            <w:r>
              <w:t xml:space="preserve">1</w:t>
            </w:r>
          </w:p>
        </w:tc>
        <w:tc>
          <w:tcPr/>
          <w:p>
            <w:pPr>
              <w:pStyle w:val="Compact"/>
              <w:keepNext/>
            </w:pPr>
            <w:r>
              <w:t xml:space="preserve">If all three pairs of matching sides are equal, output</w:t>
            </w:r>
            <w:r>
              <w:t xml:space="preserve"> </w:t>
            </w:r>
            <w:r>
              <w:t xml:space="preserve">“congruent (SSS)”</w:t>
            </w:r>
            <w:r>
              <w:t xml:space="preserve"> </w:t>
            </w:r>
            <w:r>
              <w:t xml:space="preserve">and stop. Otherwise go to step 2.</w:t>
            </w:r>
          </w:p>
        </w:tc>
      </w:tr>
      <w:tr>
        <w:tc>
          <w:tcPr/>
          <w:p>
            <w:pPr>
              <w:pStyle w:val="Compact"/>
              <w:keepNext/>
            </w:pPr>
            <w:r>
              <w:t xml:space="preserve">2</w:t>
            </w:r>
          </w:p>
        </w:tc>
        <w:tc>
          <w:tcPr/>
          <w:p>
            <w:pPr>
              <w:pStyle w:val="Compact"/>
              <w:keepNext/>
            </w:pPr>
            <w:r>
              <w:t xml:space="preserve">If two pairs of sides and the angle between them are equal, output</w:t>
            </w:r>
            <w:r>
              <w:t xml:space="preserve"> </w:t>
            </w:r>
            <w:r>
              <w:t xml:space="preserve">“congruent (</w:t>
            </w:r>
            <w:r>
              <w:rPr>
                <w:b/>
                <w:bCs/>
              </w:rPr>
              <w:t xml:space="preserve">A</w:t>
            </w:r>
            <w:r>
              <w:t xml:space="preserve">)”</w:t>
            </w:r>
            <w:r>
              <w:t xml:space="preserve"> </w:t>
            </w:r>
            <w:r>
              <w:t xml:space="preserve">and stop. Otherwise go to step 3.</w:t>
            </w:r>
          </w:p>
        </w:tc>
      </w:tr>
      <w:tr>
        <w:tc>
          <w:tcPr/>
          <w:p>
            <w:pPr>
              <w:pStyle w:val="Compact"/>
              <w:keepNext/>
            </w:pPr>
            <w:r>
              <w:t xml:space="preserve">3</w:t>
            </w:r>
          </w:p>
        </w:tc>
        <w:tc>
          <w:tcPr/>
          <w:p>
            <w:pPr>
              <w:pStyle w:val="Compact"/>
              <w:keepNext/>
            </w:pPr>
            <w:r>
              <w:t xml:space="preserve">If both triangles have a right angle, and the hypotenuses and one other pair of sides are equal, output</w:t>
            </w:r>
            <w:r>
              <w:t xml:space="preserve"> </w:t>
            </w:r>
            <w:r>
              <w:t xml:space="preserve">“congruent (RHS)”</w:t>
            </w:r>
            <w:r>
              <w:t xml:space="preserve"> </w:t>
            </w:r>
            <w:r>
              <w:t xml:space="preserve">and stop. Otherwise go to step 4.</w:t>
            </w:r>
          </w:p>
        </w:tc>
      </w:tr>
      <w:tr>
        <w:tc>
          <w:tcPr/>
          <w:p>
            <w:pPr>
              <w:pStyle w:val="Compact"/>
              <w:keepNext/>
            </w:pPr>
            <w:r>
              <w:t xml:space="preserve">4</w:t>
            </w:r>
          </w:p>
        </w:tc>
        <w:tc>
          <w:tcPr/>
          <w:p>
            <w:pPr>
              <w:pStyle w:val="Compact"/>
              <w:keepNext/>
            </w:pPr>
            <w:r>
              <w:t xml:space="preserve">If two pairs of angles and one pair of matching sides are equal, output</w:t>
            </w:r>
            <w:r>
              <w:t xml:space="preserve"> </w:t>
            </w:r>
            <w:r>
              <w:t xml:space="preserve">“congruent (AAS)”</w:t>
            </w:r>
            <w:r>
              <w:t xml:space="preserve"> </w:t>
            </w:r>
            <w:r>
              <w:t xml:space="preserve">and stop. Otherwise go to step 5.</w:t>
            </w:r>
          </w:p>
        </w:tc>
      </w:tr>
      <w:tr>
        <w:tc>
          <w:tcPr/>
          <w:p>
            <w:pPr>
              <w:pStyle w:val="Compact"/>
              <w:keepNext/>
            </w:pPr>
            <w:r>
              <w:t xml:space="preserve">5</w:t>
            </w:r>
          </w:p>
        </w:tc>
        <w:tc>
          <w:tcPr/>
          <w:p>
            <w:pPr>
              <w:pStyle w:val="Compact"/>
              <w:keepNext/>
            </w:pPr>
            <w:r>
              <w:t xml:space="preserve">Output</w:t>
            </w:r>
            <w:r>
              <w:t xml:space="preserve"> </w:t>
            </w:r>
            <w:r>
              <w:t xml:space="preserve">“not enough information”</w:t>
            </w:r>
            <w:r>
              <w:t xml:space="preserve"> </w:t>
            </w:r>
            <w:r>
              <w:t xml:space="preserve">and stop.</w:t>
            </w:r>
          </w:p>
        </w:tc>
      </w:tr>
    </w:tbl>
    <w:p>
      <w:pPr>
        <w:keepNext/>
        <w:spacing w:before="0" w:after="0" w:line="200" w:lineRule="exact"/>
      </w:pPr>
    </w:p>
    <w:p>
      <w:pPr>
        <w:pStyle w:val="Compact"/>
        <w:keepNext/>
        <w:numPr>
          <w:ilvl w:val="1"/>
          <w:numId w:val="1019"/>
        </w:numPr>
      </w:pPr>
      <w:r>
        <w:t xml:space="preserve">What should be written in place of</w:t>
      </w:r>
      <w:r>
        <w:t xml:space="preserve"> </w:t>
      </w:r>
      <w:r>
        <w:rPr>
          <w:b/>
          <w:bCs/>
        </w:rPr>
        <w:t xml:space="preserve">A</w:t>
      </w:r>
      <w:r>
        <w:t xml:space="preser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0"/>
        </w:numPr>
      </w:pPr>
      <w:r>
        <w:t xml:space="preserve">Two triangles both have angles of 35°, 60° and 85°, but one triangle is larger than the other. At which step does the algorithm stop, and what does it output?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42"/>
    <w:bookmarkStart w:id="61" w:name="section-b-calculator-allowed"/>
    <w:p>
      <w:pPr>
        <w:pStyle w:val="Heading2"/>
      </w:pPr>
      <w:r>
        <w:drawing>
          <wp:inline>
            <wp:extent cx="346794" cy="292608"/>
            <wp:effectExtent b="0" l="0" r="0" t="0"/>
            <wp:docPr descr="" title="" id="44" name="Picture"/>
            <a:graphic>
              <a:graphicData uri="http://schemas.openxmlformats.org/drawingml/2006/picture">
                <pic:pic>
                  <pic:nvPicPr>
                    <pic:cNvPr descr="C:/Users/User/Documents/Mr.%20Scott%20Aus%20Website/tools/doc-icons/sec_calculator.png" id="45" name="Picture"/>
                    <pic:cNvPicPr>
                      <a:picLocks noChangeArrowheads="1" noChangeAspect="1"/>
                    </pic:cNvPicPr>
                  </pic:nvPicPr>
                  <pic:blipFill>
                    <a:blip r:embed="rId43"/>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1"/>
        </w:numPr>
      </w:pPr>
      <w:r>
        <w:t xml:space="preserve">At the same time of day, Ava, who is 1.65 m tall, casts a shadow 2.2 m long. A flagpole casts a shadow 10.4 m long.</w:t>
      </w:r>
    </w:p>
    <w:p>
      <w:pPr>
        <w:keepNext/>
        <w:numPr>
          <w:ilvl w:val="0"/>
          <w:numId w:val="1000"/>
        </w:numPr>
      </w:pPr>
      <w:r>
        <w:drawing>
          <wp:inline>
            <wp:extent cx="4389120" cy="2361104"/>
            <wp:effectExtent b="0" l="0" r="0" t="0"/>
            <wp:docPr descr="" title="" id="47" name="Picture"/>
            <a:graphic>
              <a:graphicData uri="http://schemas.openxmlformats.org/drawingml/2006/picture">
                <pic:pic>
                  <pic:nvPicPr>
                    <pic:cNvPr descr="figures/PT1-q13-context.png" id="48" name="Picture"/>
                    <pic:cNvPicPr>
                      <a:picLocks noChangeArrowheads="1" noChangeAspect="1"/>
                    </pic:cNvPicPr>
                  </pic:nvPicPr>
                  <pic:blipFill>
                    <a:blip r:embed="rId46"/>
                    <a:stretch>
                      <a:fillRect/>
                    </a:stretch>
                  </pic:blipFill>
                  <pic:spPr bwMode="auto">
                    <a:xfrm>
                      <a:off x="0" y="0"/>
                      <a:ext cx="4389120" cy="2361104"/>
                    </a:xfrm>
                    <a:prstGeom prst="rect">
                      <a:avLst/>
                    </a:prstGeom>
                    <a:noFill/>
                    <a:ln w="9525">
                      <a:noFill/>
                      <a:headEnd/>
                      <a:tailEnd/>
                    </a:ln>
                  </pic:spPr>
                </pic:pic>
              </a:graphicData>
            </a:graphic>
          </wp:inline>
        </w:drawing>
      </w:r>
    </w:p>
    <w:p>
      <w:pPr>
        <w:pStyle w:val="Compact"/>
        <w:keepNext/>
        <w:numPr>
          <w:ilvl w:val="1"/>
          <w:numId w:val="1022"/>
        </w:numPr>
      </w:pPr>
      <w:r>
        <w:t xml:space="preserve">Explain why the two triangles in the diagram are similar.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Find the height of the flagpole, h.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1"/>
        </w:numPr>
      </w:pPr>
      <w:r>
        <w:t xml:space="preserve">The rectangular prism has one corner at the origin O, and its edges lie along the x-, y- and z-axes. The edge lengths are in units. The corner (4, 0, 0) is labelled.</w:t>
      </w:r>
    </w:p>
    <w:p>
      <w:pPr>
        <w:keepNext/>
        <w:numPr>
          <w:ilvl w:val="0"/>
          <w:numId w:val="1000"/>
        </w:numPr>
      </w:pPr>
      <w:r>
        <w:drawing>
          <wp:inline>
            <wp:extent cx="4206240" cy="2909070"/>
            <wp:effectExtent b="0" l="0" r="0" t="0"/>
            <wp:docPr descr="" title="" id="50" name="Picture"/>
            <a:graphic>
              <a:graphicData uri="http://schemas.openxmlformats.org/drawingml/2006/picture">
                <pic:pic>
                  <pic:nvPicPr>
                    <pic:cNvPr descr="figures/PT1-q14-prism.png" id="51" name="Picture"/>
                    <pic:cNvPicPr>
                      <a:picLocks noChangeArrowheads="1" noChangeAspect="1"/>
                    </pic:cNvPicPr>
                  </pic:nvPicPr>
                  <pic:blipFill>
                    <a:blip r:embed="rId49"/>
                    <a:stretch>
                      <a:fillRect/>
                    </a:stretch>
                  </pic:blipFill>
                  <pic:spPr bwMode="auto">
                    <a:xfrm>
                      <a:off x="0" y="0"/>
                      <a:ext cx="4206240" cy="2909070"/>
                    </a:xfrm>
                    <a:prstGeom prst="rect">
                      <a:avLst/>
                    </a:prstGeom>
                    <a:noFill/>
                    <a:ln w="9525">
                      <a:noFill/>
                      <a:headEnd/>
                      <a:tailEnd/>
                    </a:ln>
                  </pic:spPr>
                </pic:pic>
              </a:graphicData>
            </a:graphic>
          </wp:inline>
        </w:drawing>
      </w:r>
    </w:p>
    <w:p>
      <w:pPr>
        <w:pStyle w:val="Compact"/>
        <w:keepNext/>
        <w:numPr>
          <w:ilvl w:val="1"/>
          <w:numId w:val="1024"/>
        </w:numPr>
      </w:pPr>
      <w:r>
        <w:t xml:space="preserve">Write the coordinates of P.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5"/>
        </w:numPr>
      </w:pPr>
      <w:r>
        <w:t xml:space="preserve">Write the coordinates of Q.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1"/>
        </w:numPr>
      </w:pPr>
      <w:r>
        <w:t xml:space="preserve">In △ABC, DE is parallel to BC.</w:t>
      </w:r>
    </w:p>
    <w:p>
      <w:pPr>
        <w:keepNext/>
        <w:numPr>
          <w:ilvl w:val="0"/>
          <w:numId w:val="1000"/>
        </w:numPr>
      </w:pPr>
      <w:r>
        <w:drawing>
          <wp:inline>
            <wp:extent cx="3200400" cy="2488871"/>
            <wp:effectExtent b="0" l="0" r="0" t="0"/>
            <wp:docPr descr="" title="" id="53" name="Picture"/>
            <a:graphic>
              <a:graphicData uri="http://schemas.openxmlformats.org/drawingml/2006/picture">
                <pic:pic>
                  <pic:nvPicPr>
                    <pic:cNvPr descr="figures/PT1-q15-overlap.png" id="54" name="Picture"/>
                    <pic:cNvPicPr>
                      <a:picLocks noChangeArrowheads="1" noChangeAspect="1"/>
                    </pic:cNvPicPr>
                  </pic:nvPicPr>
                  <pic:blipFill>
                    <a:blip r:embed="rId52"/>
                    <a:stretch>
                      <a:fillRect/>
                    </a:stretch>
                  </pic:blipFill>
                  <pic:spPr bwMode="auto">
                    <a:xfrm>
                      <a:off x="0" y="0"/>
                      <a:ext cx="3200400" cy="2488871"/>
                    </a:xfrm>
                    <a:prstGeom prst="rect">
                      <a:avLst/>
                    </a:prstGeom>
                    <a:noFill/>
                    <a:ln w="9525">
                      <a:noFill/>
                      <a:headEnd/>
                      <a:tailEnd/>
                    </a:ln>
                  </pic:spPr>
                </pic:pic>
              </a:graphicData>
            </a:graphic>
          </wp:inline>
        </w:drawing>
      </w:r>
    </w:p>
    <w:p>
      <w:pPr>
        <w:pStyle w:val="Compact"/>
        <w:keepNext/>
        <w:numPr>
          <w:ilvl w:val="1"/>
          <w:numId w:val="1026"/>
        </w:numPr>
      </w:pPr>
      <w:r>
        <w:t xml:space="preserve">Explain why △ADE is similar to △ABC.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Find the value of x.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1"/>
        </w:numPr>
      </w:pPr>
      <w:r>
        <w:t xml:space="preserve">ABCD is a parallelogram. Find the value of x. (2 marks)</w:t>
      </w:r>
    </w:p>
    <w:p>
      <w:pPr>
        <w:pStyle w:val="FirstParagraph"/>
        <w:keepNext/>
      </w:pPr>
      <w:r>
        <w:drawing>
          <wp:inline>
            <wp:extent cx="2286000" cy="1802252"/>
            <wp:effectExtent b="0" l="0" r="0" t="0"/>
            <wp:docPr descr="" title="" id="56" name="Picture"/>
            <a:graphic>
              <a:graphicData uri="http://schemas.openxmlformats.org/drawingml/2006/picture">
                <pic:pic>
                  <pic:nvPicPr>
                    <pic:cNvPr descr="figures/PT1-q16-quad.png" id="57" name="Picture"/>
                    <pic:cNvPicPr>
                      <a:picLocks noChangeArrowheads="1" noChangeAspect="1"/>
                    </pic:cNvPicPr>
                  </pic:nvPicPr>
                  <pic:blipFill>
                    <a:blip r:embed="rId55"/>
                    <a:stretch>
                      <a:fillRect/>
                    </a:stretch>
                  </pic:blipFill>
                  <pic:spPr bwMode="auto">
                    <a:xfrm>
                      <a:off x="0" y="0"/>
                      <a:ext cx="2286000" cy="1802252"/>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8"/>
        </w:numPr>
      </w:pPr>
      <w:r>
        <w:t xml:space="preserve">ABCD is a rectangle. Use congruent triangles to explain why its diagonals AC and BD are equal in length. (2 marks)</w:t>
      </w:r>
    </w:p>
    <w:p>
      <w:pPr>
        <w:pStyle w:val="FirstParagraph"/>
        <w:keepNext/>
      </w:pPr>
      <w:r>
        <w:drawing>
          <wp:inline>
            <wp:extent cx="2286000" cy="1727859"/>
            <wp:effectExtent b="0" l="0" r="0" t="0"/>
            <wp:docPr descr="" title="" id="59" name="Picture"/>
            <a:graphic>
              <a:graphicData uri="http://schemas.openxmlformats.org/drawingml/2006/picture">
                <pic:pic>
                  <pic:nvPicPr>
                    <pic:cNvPr descr="figures/PT1-q17-quad.png" id="60" name="Picture"/>
                    <pic:cNvPicPr>
                      <a:picLocks noChangeArrowheads="1" noChangeAspect="1"/>
                    </pic:cNvPicPr>
                  </pic:nvPicPr>
                  <pic:blipFill>
                    <a:blip r:embed="rId58"/>
                    <a:stretch>
                      <a:fillRect/>
                    </a:stretch>
                  </pic:blipFill>
                  <pic:spPr bwMode="auto">
                    <a:xfrm>
                      <a:off x="0" y="0"/>
                      <a:ext cx="2286000" cy="1727859"/>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61"/>
    <w:bookmarkStart w:id="65" w:name="answer-sheet"/>
    <w:p>
      <w:pPr>
        <w:pStyle w:val="Heading2"/>
        <w:keepNext/>
        <w:pageBreakBefore/>
      </w:pPr>
      <w:r>
        <w:drawing>
          <wp:inline>
            <wp:extent cx="403597" cy="292608"/>
            <wp:effectExtent b="0" l="0" r="0" t="0"/>
            <wp:docPr descr="" title="" id="63" name="Picture"/>
            <a:graphic>
              <a:graphicData uri="http://schemas.openxmlformats.org/drawingml/2006/picture">
                <pic:pic>
                  <pic:nvPicPr>
                    <pic:cNvPr descr="C:/Users/User/Documents/Mr.%20Scott%20Aus%20Website/tools/doc-icons/sec_reflect.png" id="64" name="Picture"/>
                    <pic:cNvPicPr>
                      <a:picLocks noChangeArrowheads="1" noChangeAspect="1"/>
                    </pic:cNvPicPr>
                  </pic:nvPicPr>
                  <pic:blipFill>
                    <a:blip r:embed="rId6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17</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6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43" Target="media/rId43.png" /><Relationship Type="http://schemas.openxmlformats.org/officeDocument/2006/relationships/image" Id="rId9" Target="media/rId9.png" /><Relationship Type="http://schemas.openxmlformats.org/officeDocument/2006/relationships/image" Id="rId62" Target="media/rId62.png" /><Relationship Type="http://schemas.openxmlformats.org/officeDocument/2006/relationships/image" Id="rId12" Target="media/rId12.png" /><Relationship Type="http://schemas.openxmlformats.org/officeDocument/2006/relationships/image" Id="rId36" Target="media/rId36.png" /><Relationship Type="http://schemas.openxmlformats.org/officeDocument/2006/relationships/image" Id="rId39" Target="media/rId39.png" /><Relationship Type="http://schemas.openxmlformats.org/officeDocument/2006/relationships/image" Id="rId46" Target="media/rId46.png" /><Relationship Type="http://schemas.openxmlformats.org/officeDocument/2006/relationships/image" Id="rId49" Target="media/rId49.png" /><Relationship Type="http://schemas.openxmlformats.org/officeDocument/2006/relationships/image" Id="rId52" Target="media/rId52.png" /><Relationship Type="http://schemas.openxmlformats.org/officeDocument/2006/relationships/image" Id="rId55" Target="media/rId55.png" /><Relationship Type="http://schemas.openxmlformats.org/officeDocument/2006/relationships/image" Id="rId58" Target="media/rId58.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30" Target="media/rId30.png" /><Relationship Type="http://schemas.openxmlformats.org/officeDocument/2006/relationships/image" Id="rId33" Target="media/rId3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Geometry: Practice test 1</dc:title>
  <dc:creator/>
  <cp:keywords/>
  <dcterms:created xsi:type="dcterms:W3CDTF">2026-11-05T22:22:28Z</dcterms:created>
  <dcterms:modified xsi:type="dcterms:W3CDTF">2026-11-05T22:22:28Z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1</vt:lpwstr>
  </property>
</Properties>
</file>