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3.png" ContentType="image/png"/>
  <Override PartName="/word/media/rId29.png" ContentType="image/png"/>
  <Override PartName="/word/media/rId9.png" ContentType="image/png"/>
  <Override PartName="/word/media/rId12.png" ContentType="image/png"/>
  <Override PartName="/word/media/rId19.png" ContentType="image/png"/>
  <Override PartName="/word/media/rId22.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14.06 Line and rotational symmetry</w:t>
      </w:r>
    </w:p>
    <w:p>
      <w:pPr>
        <w:pStyle w:val="Subtitle"/>
      </w:pPr>
      <w:r>
        <w:t xml:space="preserve">Year 7 Maths · A5 question sheet · Level 1 · Warm-up</w:t>
      </w:r>
    </w:p>
    <w:p>
      <w:pPr>
        <w:pStyle w:val="FirstParagraph"/>
      </w:pPr>
      <w:r>
        <w:t xml:space="preserve">This worksheet practises finding lines of symmetry and rotational symmetry. Tip: a line of symmetry is a fold line where the two halves match exactly. For rotational symmetry, trace the shape and turn the tracing about the centre. Count how many times it fits exactly on top of the shape in one full turn: that number is the order of rotational symmetry.</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Copy and fill in the gaps.</w:t>
      </w:r>
    </w:p>
    <w:p>
      <w:pPr>
        <w:keepNext/>
        <w:numPr>
          <w:ilvl w:val="1"/>
          <w:numId w:val="1002"/>
        </w:numPr>
      </w:pPr>
      <w:r>
        <w:t xml:space="preserve">A line that splits a shape into two matching mirror halves is called a line of</w:t>
      </w:r>
    </w:p>
    <w:p>
      <w:pPr>
        <w:keepNext/>
        <w:numPr>
          <w:ilvl w:val="1"/>
          <w:numId w:val="1002"/>
        </w:numPr>
      </w:pPr>
      <w:r>
        <w:t xml:space="preserve">A shape has rotational symmetry if it fits exactly onto itself when it is ______________ less than a full turn.</w:t>
      </w:r>
    </w:p>
    <w:p>
      <w:pPr>
        <w:keepNext/>
        <w:numPr>
          <w:ilvl w:val="1"/>
          <w:numId w:val="1002"/>
        </w:numPr>
      </w:pPr>
      <w:r>
        <w:t xml:space="preserve">The number of times a shape fits onto itself in one full turn is called its ______________ of rotational symmetry.</w:t>
      </w:r>
    </w:p>
    <w:p>
      <w:pPr>
        <w:numPr>
          <w:ilvl w:val="1"/>
          <w:numId w:val="1002"/>
        </w:numPr>
      </w:pPr>
      <w:r>
        <w:t xml:space="preserve">A shape that only fits onto itself after a full turn has rotational symmetry of order</w:t>
      </w:r>
    </w:p>
    <w:p>
      <w:pPr>
        <w:keepNext/>
        <w:numPr>
          <w:ilvl w:val="0"/>
          <w:numId w:val="1001"/>
        </w:numPr>
      </w:pPr>
      <w:r>
        <w:t xml:space="preserve">Draw all the lines of symmetry on each shape with a ruler. Then write how many lines of symmetry each shape has.</w:t>
      </w:r>
    </w:p>
    <w:p>
      <w:pPr>
        <w:keepNext/>
        <w:numPr>
          <w:ilvl w:val="0"/>
          <w:numId w:val="1000"/>
        </w:numPr>
      </w:pPr>
      <w:r>
        <w:drawing>
          <wp:inline>
            <wp:extent cx="3474719" cy="2631521"/>
            <wp:effectExtent b="0" l="0" r="0" t="0"/>
            <wp:docPr descr="" title="" id="13" name="Picture"/>
            <a:graphic>
              <a:graphicData uri="http://schemas.openxmlformats.org/drawingml/2006/picture">
                <pic:pic>
                  <pic:nvPicPr>
                    <pic:cNvPr descr="figures/14.06-L1-q2.png" id="14" name="Picture"/>
                    <pic:cNvPicPr>
                      <a:picLocks noChangeArrowheads="1" noChangeAspect="1"/>
                    </pic:cNvPicPr>
                  </pic:nvPicPr>
                  <pic:blipFill>
                    <a:blip r:embed="rId12"/>
                    <a:stretch>
                      <a:fillRect/>
                    </a:stretch>
                  </pic:blipFill>
                  <pic:spPr bwMode="auto">
                    <a:xfrm>
                      <a:off x="0" y="0"/>
                      <a:ext cx="3474719" cy="2631521"/>
                    </a:xfrm>
                    <a:prstGeom prst="rect">
                      <a:avLst/>
                    </a:prstGeom>
                    <a:noFill/>
                    <a:ln w="9525">
                      <a:noFill/>
                      <a:headEnd/>
                      <a:tailEnd/>
                    </a:ln>
                  </pic:spPr>
                </pic:pic>
              </a:graphicData>
            </a:graphic>
          </wp:inline>
        </w:drawing>
      </w:r>
    </w:p>
    <w:p>
      <w:pPr>
        <w:pStyle w:val="Compact"/>
        <w:numPr>
          <w:ilvl w:val="1"/>
          <w:numId w:val="1003"/>
        </w:numPr>
      </w:pPr>
      <w:r>
        <w:t xml:space="preserve">______________ b) ______________ c) ______________ d) ______________ e) ______________ f)</w:t>
      </w:r>
    </w:p>
    <w:p>
      <w:pPr>
        <w:keepNext/>
        <w:numPr>
          <w:ilvl w:val="0"/>
          <w:numId w:val="1001"/>
        </w:numPr>
      </w:pPr>
      <w:r>
        <w:t xml:space="preserve">How many lines of symmetry does each capital letter have?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941"/>
        <w:gridCol w:w="941"/>
        <w:gridCol w:w="941"/>
        <w:gridCol w:w="941"/>
        <w:gridCol w:w="941"/>
        <w:gridCol w:w="941"/>
        <w:gridCol w:w="941"/>
      </w:tblGrid>
      <w:tr>
        <w:trPr>
          <w:tblHeader w:val="on"/>
        </w:trPr>
        <w:tc>
          <w:tcPr/>
          <w:p>
            <w:pPr>
              <w:pStyle w:val="Compact"/>
              <w:keepNext/>
            </w:pPr>
            <w:r>
              <w:t xml:space="preserve">Letter</w:t>
            </w:r>
          </w:p>
        </w:tc>
        <w:tc>
          <w:tcPr/>
          <w:p>
            <w:pPr>
              <w:pStyle w:val="Compact"/>
              <w:keepNext/>
            </w:pPr>
            <w:r>
              <w:t xml:space="preserve">H</w:t>
            </w:r>
          </w:p>
        </w:tc>
        <w:tc>
          <w:tcPr/>
          <w:p>
            <w:pPr>
              <w:pStyle w:val="Compact"/>
              <w:keepNext/>
            </w:pPr>
            <w:r>
              <w:t xml:space="preserve">E</w:t>
            </w:r>
          </w:p>
        </w:tc>
        <w:tc>
          <w:tcPr/>
          <w:p>
            <w:pPr>
              <w:pStyle w:val="Compact"/>
              <w:keepNext/>
            </w:pPr>
            <w:r>
              <w:t xml:space="preserve">A</w:t>
            </w:r>
          </w:p>
        </w:tc>
        <w:tc>
          <w:tcPr/>
          <w:p>
            <w:pPr>
              <w:pStyle w:val="Compact"/>
              <w:keepNext/>
            </w:pPr>
            <w:r>
              <w:t xml:space="preserve">N</w:t>
            </w:r>
          </w:p>
        </w:tc>
        <w:tc>
          <w:tcPr/>
          <w:p>
            <w:pPr>
              <w:pStyle w:val="Compact"/>
              <w:keepNext/>
            </w:pPr>
            <w:r>
              <w:t xml:space="preserve">X</w:t>
            </w:r>
          </w:p>
        </w:tc>
        <w:tc>
          <w:tcPr/>
          <w:p>
            <w:pPr>
              <w:pStyle w:val="Compact"/>
              <w:keepNext/>
            </w:pPr>
            <w:r>
              <w:t xml:space="preserve">Z</w:t>
            </w:r>
          </w:p>
        </w:tc>
      </w:tr>
      <w:tr>
        <w:tc>
          <w:tcPr/>
          <w:p>
            <w:pPr>
              <w:pStyle w:val="Compact"/>
              <w:keepNext/>
            </w:pPr>
            <w:r>
              <w:t xml:space="preserve">Lines of symmetry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bookmarkEnd w:id="15"/>
    <w:bookmarkStart w:id="28"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Complete each pattern so that the dashed line is a line of symmetry. Shade the squares.</w:t>
      </w:r>
    </w:p>
    <w:p>
      <w:pPr>
        <w:pStyle w:val="Compact"/>
        <w:keepNext/>
        <w:numPr>
          <w:ilvl w:val="1"/>
          <w:numId w:val="1005"/>
        </w:numPr>
      </w:pPr>
      <w:r>
        <w:t xml:space="preserve">The mirror line goes up and down.</w:t>
      </w:r>
    </w:p>
    <w:p>
      <w:pPr>
        <w:keepNext/>
        <w:numPr>
          <w:ilvl w:val="0"/>
          <w:numId w:val="1000"/>
        </w:numPr>
      </w:pPr>
      <w:r>
        <w:drawing>
          <wp:inline>
            <wp:extent cx="2194560" cy="2194560"/>
            <wp:effectExtent b="0" l="0" r="0" t="0"/>
            <wp:docPr descr="" title="" id="20" name="Picture"/>
            <a:graphic>
              <a:graphicData uri="http://schemas.openxmlformats.org/drawingml/2006/picture">
                <pic:pic>
                  <pic:nvPicPr>
                    <pic:cNvPr descr="figures/14.06-L1-q4a.png" id="21" name="Picture"/>
                    <pic:cNvPicPr>
                      <a:picLocks noChangeArrowheads="1" noChangeAspect="1"/>
                    </pic:cNvPicPr>
                  </pic:nvPicPr>
                  <pic:blipFill>
                    <a:blip r:embed="rId19"/>
                    <a:stretch>
                      <a:fillRect/>
                    </a:stretch>
                  </pic:blipFill>
                  <pic:spPr bwMode="auto">
                    <a:xfrm>
                      <a:off x="0" y="0"/>
                      <a:ext cx="2194560" cy="2194560"/>
                    </a:xfrm>
                    <a:prstGeom prst="rect">
                      <a:avLst/>
                    </a:prstGeom>
                    <a:noFill/>
                    <a:ln w="9525">
                      <a:noFill/>
                      <a:headEnd/>
                      <a:tailEnd/>
                    </a:ln>
                  </pic:spPr>
                </pic:pic>
              </a:graphicData>
            </a:graphic>
          </wp:inline>
        </w:drawing>
      </w:r>
    </w:p>
    <w:p>
      <w:pPr>
        <w:pStyle w:val="Compact"/>
        <w:keepNext/>
        <w:numPr>
          <w:ilvl w:val="1"/>
          <w:numId w:val="1006"/>
        </w:numPr>
      </w:pPr>
      <w:r>
        <w:t xml:space="preserve">The mirror line goes across.</w:t>
      </w:r>
    </w:p>
    <w:p>
      <w:pPr>
        <w:numPr>
          <w:ilvl w:val="0"/>
          <w:numId w:val="1000"/>
        </w:numPr>
      </w:pPr>
      <w:r>
        <w:drawing>
          <wp:inline>
            <wp:extent cx="2194560" cy="2194560"/>
            <wp:effectExtent b="0" l="0" r="0" t="0"/>
            <wp:docPr descr="" title="" id="23" name="Picture"/>
            <a:graphic>
              <a:graphicData uri="http://schemas.openxmlformats.org/drawingml/2006/picture">
                <pic:pic>
                  <pic:nvPicPr>
                    <pic:cNvPr descr="figures/14.06-L1-q4b.png" id="24" name="Picture"/>
                    <pic:cNvPicPr>
                      <a:picLocks noChangeArrowheads="1" noChangeAspect="1"/>
                    </pic:cNvPicPr>
                  </pic:nvPicPr>
                  <pic:blipFill>
                    <a:blip r:embed="rId22"/>
                    <a:stretch>
                      <a:fillRect/>
                    </a:stretch>
                  </pic:blipFill>
                  <pic:spPr bwMode="auto">
                    <a:xfrm>
                      <a:off x="0" y="0"/>
                      <a:ext cx="2194560" cy="2194560"/>
                    </a:xfrm>
                    <a:prstGeom prst="rect">
                      <a:avLst/>
                    </a:prstGeom>
                    <a:noFill/>
                    <a:ln w="9525">
                      <a:noFill/>
                      <a:headEnd/>
                      <a:tailEnd/>
                    </a:ln>
                  </pic:spPr>
                </pic:pic>
              </a:graphicData>
            </a:graphic>
          </wp:inline>
        </w:drawing>
      </w:r>
    </w:p>
    <w:p>
      <w:pPr>
        <w:keepNext/>
        <w:numPr>
          <w:ilvl w:val="0"/>
          <w:numId w:val="1004"/>
        </w:numPr>
      </w:pPr>
      <w:r>
        <w:t xml:space="preserve">Write the order of rotational symmetry of each shape.</w:t>
      </w:r>
    </w:p>
    <w:p>
      <w:pPr>
        <w:keepNext/>
        <w:numPr>
          <w:ilvl w:val="0"/>
          <w:numId w:val="1000"/>
        </w:numPr>
      </w:pPr>
      <w:r>
        <w:drawing>
          <wp:inline>
            <wp:extent cx="2779776" cy="2105217"/>
            <wp:effectExtent b="0" l="0" r="0" t="0"/>
            <wp:docPr descr="" title="" id="26" name="Picture"/>
            <a:graphic>
              <a:graphicData uri="http://schemas.openxmlformats.org/drawingml/2006/picture">
                <pic:pic>
                  <pic:nvPicPr>
                    <pic:cNvPr descr="figures/14.06-L1-q5.png" id="27" name="Picture"/>
                    <pic:cNvPicPr>
                      <a:picLocks noChangeArrowheads="1" noChangeAspect="1"/>
                    </pic:cNvPicPr>
                  </pic:nvPicPr>
                  <pic:blipFill>
                    <a:blip r:embed="rId25"/>
                    <a:stretch>
                      <a:fillRect/>
                    </a:stretch>
                  </pic:blipFill>
                  <pic:spPr bwMode="auto">
                    <a:xfrm>
                      <a:off x="0" y="0"/>
                      <a:ext cx="2779776" cy="2105217"/>
                    </a:xfrm>
                    <a:prstGeom prst="rect">
                      <a:avLst/>
                    </a:prstGeom>
                    <a:noFill/>
                    <a:ln w="9525">
                      <a:noFill/>
                      <a:headEnd/>
                      <a:tailEnd/>
                    </a:ln>
                  </pic:spPr>
                </pic:pic>
              </a:graphicData>
            </a:graphic>
          </wp:inline>
        </w:drawing>
      </w:r>
    </w:p>
    <w:p>
      <w:pPr>
        <w:pStyle w:val="Compact"/>
        <w:numPr>
          <w:ilvl w:val="1"/>
          <w:numId w:val="1007"/>
        </w:numPr>
      </w:pPr>
      <w:r>
        <w:t xml:space="preserve">______________ b) ______________ c) ______________ d) ______________ e) ______________ f)</w:t>
      </w:r>
    </w:p>
    <w:p>
      <w:pPr>
        <w:keepNext/>
        <w:numPr>
          <w:ilvl w:val="0"/>
          <w:numId w:val="1004"/>
        </w:numPr>
      </w:pPr>
      <w:r>
        <w:t xml:space="preserve">Copy and complete the table for these regular polygons.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pPr>
            <w:r>
              <w:t xml:space="preserve">Shape</w:t>
            </w:r>
          </w:p>
        </w:tc>
        <w:tc>
          <w:tcPr/>
          <w:p>
            <w:pPr>
              <w:pStyle w:val="Compact"/>
              <w:keepNext/>
            </w:pPr>
            <w:r>
              <w:t xml:space="preserve">Number of sides</w:t>
            </w:r>
          </w:p>
        </w:tc>
        <w:tc>
          <w:tcPr/>
          <w:p>
            <w:pPr>
              <w:pStyle w:val="Compact"/>
              <w:keepNext/>
            </w:pPr>
            <w:r>
              <w:t xml:space="preserve">Lines of symmetry</w:t>
            </w:r>
          </w:p>
        </w:tc>
      </w:tr>
      <w:tr>
        <w:tc>
          <w:tcPr/>
          <w:p>
            <w:pPr>
              <w:pStyle w:val="Compact"/>
              <w:keepNext/>
            </w:pPr>
            <w:r>
              <w:t xml:space="preserve">equilateral triangle</w:t>
            </w:r>
          </w:p>
        </w:tc>
        <w:tc>
          <w:tcPr/>
          <w:p>
            <w:pPr>
              <w:pStyle w:val="Compact"/>
              <w:keepNext/>
            </w:pPr>
            <w:r>
              <w:t xml:space="preserve">3</w:t>
            </w:r>
          </w:p>
        </w:tc>
        <w:tc>
          <w:tcPr/>
          <w:p>
            <w:pPr>
              <w:pStyle w:val="Compact"/>
              <w:keepNext/>
            </w:pPr>
          </w:p>
        </w:tc>
      </w:tr>
      <w:tr>
        <w:tc>
          <w:tcPr/>
          <w:p>
            <w:pPr>
              <w:pStyle w:val="Compact"/>
              <w:keepNext/>
            </w:pPr>
            <w:r>
              <w:t xml:space="preserve">square</w:t>
            </w:r>
          </w:p>
        </w:tc>
        <w:tc>
          <w:tcPr/>
          <w:p>
            <w:pPr>
              <w:pStyle w:val="Compact"/>
              <w:keepNext/>
            </w:pPr>
            <w:r>
              <w:t xml:space="preserve">4</w:t>
            </w:r>
          </w:p>
        </w:tc>
        <w:tc>
          <w:tcPr/>
          <w:p>
            <w:pPr>
              <w:pStyle w:val="Compact"/>
              <w:keepNext/>
            </w:pPr>
          </w:p>
        </w:tc>
      </w:tr>
      <w:tr>
        <w:tc>
          <w:tcPr/>
          <w:p>
            <w:pPr>
              <w:pStyle w:val="Compact"/>
              <w:keepNext/>
            </w:pPr>
            <w:r>
              <w:t xml:space="preserve">regular pentagon</w:t>
            </w:r>
          </w:p>
        </w:tc>
        <w:tc>
          <w:tcPr/>
          <w:p>
            <w:pPr>
              <w:pStyle w:val="Compact"/>
              <w:keepNext/>
            </w:pPr>
            <w:r>
              <w:t xml:space="preserve">5</w:t>
            </w:r>
          </w:p>
        </w:tc>
        <w:tc>
          <w:tcPr/>
          <w:p>
            <w:pPr>
              <w:pStyle w:val="Compact"/>
              <w:keepNext/>
            </w:pPr>
          </w:p>
        </w:tc>
      </w:tr>
      <w:tr>
        <w:tc>
          <w:tcPr/>
          <w:p>
            <w:pPr>
              <w:pStyle w:val="Compact"/>
              <w:keepNext/>
            </w:pPr>
            <w:r>
              <w:t xml:space="preserve">regular hexagon</w:t>
            </w:r>
          </w:p>
        </w:tc>
        <w:tc>
          <w:tcPr/>
          <w:p>
            <w:pPr>
              <w:pStyle w:val="Compact"/>
              <w:keepNext/>
            </w:pPr>
            <w:r>
              <w:t xml:space="preserve">6</w:t>
            </w:r>
          </w:p>
        </w:tc>
        <w:tc>
          <w:tcPr/>
          <w:p>
            <w:pPr>
              <w:pStyle w:val="Compact"/>
              <w:keepNext/>
            </w:pPr>
          </w:p>
        </w:tc>
      </w:tr>
    </w:tbl>
    <w:p>
      <w:pPr>
        <w:spacing w:before="0" w:after="0" w:line="200" w:lineRule="exact"/>
      </w:pPr>
    </w:p>
    <w:bookmarkEnd w:id="28"/>
    <w:bookmarkStart w:id="32" w:name="reasoning"/>
    <w:p>
      <w:pPr>
        <w:pStyle w:val="Heading2"/>
      </w:pPr>
      <w:r>
        <w:drawing>
          <wp:inline>
            <wp:extent cx="272491" cy="292608"/>
            <wp:effectExtent b="0" l="0" r="0" t="0"/>
            <wp:docPr descr="" title="" id="30" name="Picture"/>
            <a:graphic>
              <a:graphicData uri="http://schemas.openxmlformats.org/drawingml/2006/picture">
                <pic:pic>
                  <pic:nvPicPr>
                    <pic:cNvPr descr="C:/Users/User/Documents/Mr.%20Scott%20Aus%20Website/tools/doc-icons/sec_reasoning.png" id="31" name="Picture"/>
                    <pic:cNvPicPr>
                      <a:picLocks noChangeArrowheads="1" noChangeAspect="1"/>
                    </pic:cNvPicPr>
                  </pic:nvPicPr>
                  <pic:blipFill>
                    <a:blip r:embed="rId29"/>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A shape has rotational symmetry of order 1. What does that tell you about the shape?</w:t>
      </w:r>
    </w:p>
    <w:p>
      <w:pPr>
        <w:numPr>
          <w:ilvl w:val="0"/>
          <w:numId w:val="1008"/>
        </w:numPr>
      </w:pPr>
      <w:r>
        <w:t xml:space="preserve">Look at the kite in Question 5 e). Does it have line symmetry? Does it have rotational symmetry? Explain what this shows.</w:t>
      </w:r>
    </w:p>
    <w:bookmarkEnd w:id="32"/>
    <w:bookmarkStart w:id="36" w:name="problem-solving"/>
    <w:p>
      <w:pPr>
        <w:pStyle w:val="Heading2"/>
      </w:pPr>
      <w:r>
        <w:drawing>
          <wp:inline>
            <wp:extent cx="283464" cy="292608"/>
            <wp:effectExtent b="0" l="0" r="0" t="0"/>
            <wp:docPr descr="" title="" id="34" name="Picture"/>
            <a:graphic>
              <a:graphicData uri="http://schemas.openxmlformats.org/drawingml/2006/picture">
                <pic:pic>
                  <pic:nvPicPr>
                    <pic:cNvPr descr="C:/Users/User/Documents/Mr.%20Scott%20Aus%20Website/tools/doc-icons/sec_problem-solving.png" id="35" name="Picture"/>
                    <pic:cNvPicPr>
                      <a:picLocks noChangeArrowheads="1" noChangeAspect="1"/>
                    </pic:cNvPicPr>
                  </pic:nvPicPr>
                  <pic:blipFill>
                    <a:blip r:embed="rId33"/>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Which of these letters look exactly the same after a half turn? Write them down.</w:t>
      </w:r>
    </w:p>
    <w:p>
      <w:pPr>
        <w:numPr>
          <w:ilvl w:val="0"/>
          <w:numId w:val="1000"/>
        </w:numPr>
      </w:pPr>
      <w:r>
        <w:t xml:space="preserve">H N S E T Z</w:t>
      </w:r>
    </w:p>
    <w:p>
      <w:pPr>
        <w:numPr>
          <w:ilvl w:val="0"/>
          <w:numId w:val="1009"/>
        </w:numPr>
      </w:pPr>
      <w:r>
        <w:t xml:space="preserve">On the grid, draw a shape that has exactly 2 lines of symmetry. Draw the lines of symmetry as dashed lines.</w:t>
      </w:r>
    </w:p>
    <w:p>
      <w:pPr>
        <w:numPr>
          <w:ilvl w:val="0"/>
          <w:numId w:val="1009"/>
        </w:numPr>
      </w:pPr>
      <w:r>
        <w:t xml:space="preserve">How many lines of symmetry does a circle have? Explain.</w:t>
      </w:r>
    </w:p>
    <w:bookmarkEnd w:id="36"/>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722">
    <w:nsid w:val="00A99722"/>
    <w:multiLevelType w:val="multilevel"/>
    <w:lvl w:ilvl="0">
      <w:start w:val="2"/>
      <w:numFmt w:val="lowerLetter"/>
      <w:lvlText w:val="%1)"/>
      <w:lvlJc w:val="left"/>
      <w:pPr>
        <w:ind w:left="432" w:hanging="340"/>
      </w:pPr>
    </w:lvl>
    <w:lvl w:ilvl="1">
      <w:start w:val="2"/>
      <w:numFmt w:val="lowerLetter"/>
      <w:lvlText w:val="%2)"/>
      <w:lvlJc w:val="left"/>
      <w:pPr>
        <w:ind w:left="864" w:hanging="340"/>
      </w:pPr>
    </w:lvl>
    <w:lvl w:ilvl="2">
      <w:start w:val="2"/>
      <w:numFmt w:val="lowerLetter"/>
      <w:lvlText w:val="%3)"/>
      <w:lvlJc w:val="left"/>
      <w:pPr>
        <w:ind w:left="1296" w:hanging="340"/>
      </w:pPr>
    </w:lvl>
    <w:lvl w:ilvl="3">
      <w:start w:val="2"/>
      <w:numFmt w:val="lowerLetter"/>
      <w:lvlText w:val="%4)"/>
      <w:lvlJc w:val="left"/>
      <w:pPr>
        <w:ind w:left="1728" w:hanging="340"/>
      </w:pPr>
    </w:lvl>
    <w:lvl w:ilvl="4">
      <w:start w:val="2"/>
      <w:numFmt w:val="lowerLetter"/>
      <w:lvlText w:val="%5)"/>
      <w:lvlJc w:val="left"/>
      <w:pPr>
        <w:ind w:left="2160" w:hanging="340"/>
      </w:pPr>
    </w:lvl>
    <w:lvl w:ilvl="5">
      <w:start w:val="2"/>
      <w:numFmt w:val="lowerLetter"/>
      <w:lvlText w:val="%6)"/>
      <w:lvlJc w:val="left"/>
      <w:pPr>
        <w:ind w:left="2592" w:hanging="340"/>
      </w:pPr>
    </w:lvl>
    <w:lvl w:ilvl="6">
      <w:start w:val="2"/>
      <w:numFmt w:val="lowerLetter"/>
      <w:lvlText w:val="%7)"/>
      <w:lvlJc w:val="left"/>
      <w:pPr>
        <w:ind w:left="3024" w:hanging="340"/>
      </w:pPr>
    </w:lvl>
    <w:lvl w:ilvl="7">
      <w:start w:val="2"/>
      <w:numFmt w:val="lowerLetter"/>
      <w:lvlText w:val="%8)"/>
      <w:lvlJc w:val="left"/>
      <w:pPr>
        <w:ind w:left="3456" w:hanging="340"/>
      </w:pPr>
    </w:lvl>
    <w:lvl w:ilvl="8">
      <w:start w:val="2"/>
      <w:numFmt w:val="lowerLetter"/>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5" Target="media/rId2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14.06 Line and rotational symmetry</dc:title>
  <dc:creator/>
  <cp:keywords/>
  <dcterms:created xsi:type="dcterms:W3CDTF">2026-11-06T01:49:07Z</dcterms:created>
  <dcterms:modified xsi:type="dcterms:W3CDTF">2026-11-06T01:49:07Z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