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Statistical investigations</w:t>
      </w:r>
    </w:p>
    <w:p>
      <w:pPr>
        <w:pStyle w:val="Subtitle"/>
      </w:pPr>
      <w:r>
        <w:t xml:space="preserve">Year 7 Maths · A5 question sheet</w:t>
      </w:r>
    </w:p>
    <w:p>
      <w:pPr>
        <w:pStyle w:val="FirstParagraph"/>
      </w:pPr>
      <w:r>
        <w:t xml:space="preserve">Statisticians answer questions with data. Every statistical investigation follows the same steps:</w:t>
      </w:r>
      <w:r>
        <w:t xml:space="preserve"> </w:t>
      </w:r>
      <w:r>
        <w:rPr>
          <w:b/>
          <w:bCs/>
        </w:rPr>
        <w:t xml:space="preserve">ask</w:t>
      </w:r>
      <w:r>
        <w:t xml:space="preserve"> </w:t>
      </w:r>
      <w:r>
        <w:t xml:space="preserve">a question,</w:t>
      </w:r>
      <w:r>
        <w:t xml:space="preserve"> </w:t>
      </w:r>
      <w:r>
        <w:rPr>
          <w:b/>
          <w:bCs/>
        </w:rPr>
        <w:t xml:space="preserve">collect</w:t>
      </w:r>
      <w:r>
        <w:t xml:space="preserve"> </w:t>
      </w:r>
      <w:r>
        <w:t xml:space="preserve">data,</w:t>
      </w:r>
      <w:r>
        <w:t xml:space="preserve"> </w:t>
      </w:r>
      <w:r>
        <w:rPr>
          <w:b/>
          <w:bCs/>
        </w:rPr>
        <w:t xml:space="preserve">display</w:t>
      </w:r>
      <w:r>
        <w:t xml:space="preserve"> </w:t>
      </w:r>
      <w:r>
        <w:t xml:space="preserve">it,</w:t>
      </w:r>
      <w:r>
        <w:t xml:space="preserve"> </w:t>
      </w:r>
      <w:r>
        <w:rPr>
          <w:b/>
          <w:bCs/>
        </w:rPr>
        <w:t xml:space="preserve">summarise</w:t>
      </w:r>
      <w:r>
        <w:t xml:space="preserve"> </w:t>
      </w:r>
      <w:r>
        <w:t xml:space="preserve">it and</w:t>
      </w:r>
      <w:r>
        <w:t xml:space="preserve"> </w:t>
      </w:r>
      <w:r>
        <w:rPr>
          <w:b/>
          <w:bCs/>
        </w:rPr>
        <w:t xml:space="preserve">conclude</w:t>
      </w:r>
      <w:r>
        <w:t xml:space="preserve"> </w:t>
      </w:r>
      <w:r>
        <w:t xml:space="preserve">by answering the question. In this investigation your class will test reaction times with a falling ruler and answer the question:</w:t>
      </w:r>
      <w:r>
        <w:t xml:space="preserve"> </w:t>
      </w:r>
      <w:r>
        <w:rPr>
          <w:b/>
          <w:bCs/>
        </w:rPr>
        <w:t xml:space="preserve">“Do Year 7 students react faster with their writing hand than with their other hand?”</w:t>
      </w:r>
      <w:r>
        <w:t xml:space="preserve"> </w:t>
      </w:r>
      <w:r>
        <w:t xml:space="preserve">You will need a 30 cm ruler, a partner and a calculator.</w:t>
      </w:r>
    </w:p>
    <w:bookmarkStart w:id="9" w:name="part-a-ask-a-question"/>
    <w:p>
      <w:pPr>
        <w:pStyle w:val="Heading2"/>
      </w:pPr>
      <w:r>
        <w:t xml:space="preserve">Part A: Ask a question</w:t>
      </w:r>
    </w:p>
    <w:p>
      <w:pPr>
        <w:keepNext/>
        <w:numPr>
          <w:ilvl w:val="0"/>
          <w:numId w:val="1001"/>
        </w:numPr>
      </w:pPr>
      <w:r>
        <w:t xml:space="preserve">Our question is:</w:t>
      </w:r>
      <w:r>
        <w:t xml:space="preserve"> </w:t>
      </w:r>
      <w:r>
        <w:t xml:space="preserve">“Do Year 7 students react faster with their writing hand than with their other hand?”</w:t>
      </w:r>
    </w:p>
    <w:p>
      <w:pPr>
        <w:keepNext/>
        <w:numPr>
          <w:ilvl w:val="1"/>
          <w:numId w:val="1002"/>
        </w:numPr>
      </w:pPr>
      <w:r>
        <w:t xml:space="preserve">What two things will we measure for each student?</w:t>
      </w:r>
    </w:p>
    <w:p>
      <w:pPr>
        <w:keepNext/>
        <w:numPr>
          <w:ilvl w:val="1"/>
          <w:numId w:val="1002"/>
        </w:numPr>
      </w:pPr>
      <w:r>
        <w:t xml:space="preserve">Is the data categorical or numerical? Discrete or continuous?</w:t>
      </w:r>
    </w:p>
    <w:p>
      <w:pPr>
        <w:numPr>
          <w:ilvl w:val="1"/>
          <w:numId w:val="1002"/>
        </w:numPr>
      </w:pPr>
      <w:r>
        <w:t xml:space="preserve">Will we collect data from a census of the class or a sample?</w:t>
      </w:r>
    </w:p>
    <w:p>
      <w:pPr>
        <w:numPr>
          <w:ilvl w:val="0"/>
          <w:numId w:val="1001"/>
        </w:numPr>
      </w:pPr>
      <w:r>
        <w:t xml:space="preserve">Make a prediction. Do you think the writing hand will be faster? By about how much? Give a reason.</w:t>
      </w:r>
    </w:p>
    <w:p>
      <w:pPr>
        <w:numPr>
          <w:ilvl w:val="0"/>
          <w:numId w:val="1001"/>
        </w:numPr>
      </w:pPr>
      <w:r>
        <w:t xml:space="preserve">Write one more question about reaction times that your class could investigate. (For example, does practice make you faster?)</w:t>
      </w:r>
    </w:p>
    <w:bookmarkEnd w:id="9"/>
    <w:bookmarkStart w:id="10" w:name="part-b-collect-the-data"/>
    <w:p>
      <w:pPr>
        <w:pStyle w:val="Heading2"/>
        <w:keepNext/>
      </w:pPr>
      <w:r>
        <w:t xml:space="preserve">Part B: Collect the data</w:t>
      </w:r>
    </w:p>
    <w:p>
      <w:pPr>
        <w:pStyle w:val="FirstParagraph"/>
      </w:pPr>
      <w:r>
        <w:t xml:space="preserve">How to test: Your partner holds the ruler at the 30 cm end so that it hangs straight down, with the 0 cm mark level with the top of your thumb. Hold your thumb and first finger open, about 2 cm apart, either side of the 0 cm mark, without touching the ruler. Without warning, your partner lets go. Catch the ruler as fast as you can. Read the measurement at the top of your thumb, to the nearest centimetre.</w:t>
      </w:r>
      <w:r>
        <w:t xml:space="preserve"> </w:t>
      </w:r>
      <w:r>
        <w:rPr>
          <w:b/>
          <w:bCs/>
        </w:rPr>
        <w:t xml:space="preserve">A smaller distance means a faster reaction.</w:t>
      </w:r>
    </w:p>
    <w:p>
      <w:pPr>
        <w:pStyle w:val="Compact"/>
        <w:keepNext/>
        <w:numPr>
          <w:ilvl w:val="0"/>
          <w:numId w:val="1003"/>
        </w:numPr>
      </w:pPr>
      <w:r>
        <w:t xml:space="preserve">Do 5 catches with each hand and record the distances in centimetres. Then find the</w:t>
      </w:r>
      <w:r>
        <w:t xml:space="preserve"> </w:t>
      </w:r>
      <w:r>
        <w:rPr>
          <w:b/>
          <w:bCs/>
        </w:rPr>
        <w:t xml:space="preserve">median</w:t>
      </w:r>
      <w:r>
        <w:t xml:space="preserve"> </w:t>
      </w:r>
      <w:r>
        <w:t xml:space="preserve">of your 5 catches for each hand.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Hand</w:t>
            </w:r>
          </w:p>
        </w:tc>
        <w:tc>
          <w:tcPr/>
          <w:p>
            <w:pPr>
              <w:pStyle w:val="Compact"/>
              <w:keepNext/>
            </w:pPr>
            <w:r>
              <w:t xml:space="preserve">Catch 1</w:t>
            </w:r>
          </w:p>
        </w:tc>
        <w:tc>
          <w:tcPr/>
          <w:p>
            <w:pPr>
              <w:pStyle w:val="Compact"/>
              <w:keepNext/>
            </w:pPr>
            <w:r>
              <w:t xml:space="preserve">Catch 2</w:t>
            </w:r>
          </w:p>
        </w:tc>
        <w:tc>
          <w:tcPr/>
          <w:p>
            <w:pPr>
              <w:pStyle w:val="Compact"/>
              <w:keepNext/>
            </w:pPr>
            <w:r>
              <w:t xml:space="preserve">Catch 3</w:t>
            </w:r>
          </w:p>
        </w:tc>
        <w:tc>
          <w:tcPr/>
          <w:p>
            <w:pPr>
              <w:pStyle w:val="Compact"/>
              <w:keepNext/>
            </w:pPr>
            <w:r>
              <w:t xml:space="preserve">Catch 4</w:t>
            </w:r>
          </w:p>
        </w:tc>
        <w:tc>
          <w:tcPr/>
          <w:p>
            <w:pPr>
              <w:pStyle w:val="Compact"/>
              <w:keepNext/>
            </w:pPr>
            <w:r>
              <w:t xml:space="preserve">Catch 5</w:t>
            </w:r>
          </w:p>
        </w:tc>
      </w:tr>
      <w:tr>
        <w:tc>
          <w:tcPr/>
          <w:p>
            <w:pPr>
              <w:pStyle w:val="Compact"/>
              <w:keepNext/>
            </w:pPr>
            <w:r>
              <w:t xml:space="preserve">Writing hand</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Other hand</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4"/>
        </w:numPr>
      </w:pPr>
      <w:r>
        <w:t xml:space="preserve">Why is it better to use the median of 5 catches than a single catch?</w:t>
      </w:r>
    </w:p>
    <w:p>
      <w:pPr>
        <w:numPr>
          <w:ilvl w:val="0"/>
          <w:numId w:val="1004"/>
        </w:numPr>
      </w:pPr>
      <w:r>
        <w:t xml:space="preserve">Why is it important that every student uses the same method (same ruler, same starting position, no warning)?</w:t>
      </w:r>
    </w:p>
    <w:p>
      <w:pPr>
        <w:keepNext/>
        <w:numPr>
          <w:ilvl w:val="0"/>
          <w:numId w:val="1004"/>
        </w:numPr>
      </w:pPr>
      <w:r>
        <w:t xml:space="preserve">Record the median results of everyone in your class (cm).</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Student</w:t>
            </w:r>
          </w:p>
        </w:tc>
        <w:tc>
          <w:tcPr/>
          <w:p>
            <w:pPr>
              <w:pStyle w:val="Compact"/>
              <w:keepNext/>
            </w:pPr>
            <w:r>
              <w:t xml:space="preserve">Writing hand</w:t>
            </w:r>
          </w:p>
        </w:tc>
        <w:tc>
          <w:tcPr/>
          <w:p>
            <w:pPr>
              <w:pStyle w:val="Compact"/>
              <w:keepNext/>
            </w:pPr>
            <w:r>
              <w:t xml:space="preserve">Other hand</w:t>
            </w:r>
          </w:p>
        </w:tc>
        <w:tc>
          <w:tcPr/>
          <w:p>
            <w:pPr>
              <w:pStyle w:val="Compact"/>
              <w:keepNext/>
            </w:pPr>
            <w:r>
              <w:t xml:space="preserve">Student</w:t>
            </w:r>
          </w:p>
        </w:tc>
        <w:tc>
          <w:tcPr/>
          <w:p>
            <w:pPr>
              <w:pStyle w:val="Compact"/>
              <w:keepNext/>
            </w:pPr>
            <w:r>
              <w:t xml:space="preserve">Writing hand</w:t>
            </w:r>
          </w:p>
        </w:tc>
      </w:tr>
      <w:tr>
        <w:tc>
          <w:tcPr/>
          <w:p>
            <w:pPr>
              <w:pStyle w:val="Compact"/>
              <w:keepNext/>
            </w:pPr>
            <w:r>
              <w:t xml:space="preserve">1</w:t>
            </w:r>
          </w:p>
        </w:tc>
        <w:tc>
          <w:tcPr/>
          <w:p>
            <w:pPr>
              <w:pStyle w:val="Compact"/>
              <w:keepNext/>
            </w:pPr>
          </w:p>
        </w:tc>
        <w:tc>
          <w:tcPr/>
          <w:p>
            <w:pPr>
              <w:pStyle w:val="Compact"/>
              <w:keepNext/>
            </w:pPr>
          </w:p>
        </w:tc>
        <w:tc>
          <w:tcPr/>
          <w:p>
            <w:pPr>
              <w:pStyle w:val="Compact"/>
              <w:keepNext/>
            </w:pPr>
            <w:r>
              <w:t xml:space="preserve">16</w:t>
            </w:r>
          </w:p>
        </w:tc>
        <w:tc>
          <w:tcPr/>
          <w:p>
            <w:pPr>
              <w:pStyle w:val="Compact"/>
              <w:keepNext/>
            </w:pPr>
          </w:p>
        </w:tc>
      </w:tr>
      <w:tr>
        <w:tc>
          <w:tcPr/>
          <w:p>
            <w:pPr>
              <w:pStyle w:val="Compact"/>
              <w:keepNext/>
            </w:pPr>
            <w:r>
              <w:t xml:space="preserve">2</w:t>
            </w:r>
          </w:p>
        </w:tc>
        <w:tc>
          <w:tcPr/>
          <w:p>
            <w:pPr>
              <w:pStyle w:val="Compact"/>
              <w:keepNext/>
            </w:pPr>
          </w:p>
        </w:tc>
        <w:tc>
          <w:tcPr/>
          <w:p>
            <w:pPr>
              <w:pStyle w:val="Compact"/>
              <w:keepNext/>
            </w:pPr>
          </w:p>
        </w:tc>
        <w:tc>
          <w:tcPr/>
          <w:p>
            <w:pPr>
              <w:pStyle w:val="Compact"/>
              <w:keepNext/>
            </w:pPr>
            <w:r>
              <w:t xml:space="preserve">17</w:t>
            </w:r>
          </w:p>
        </w:tc>
        <w:tc>
          <w:tcPr/>
          <w:p>
            <w:pPr>
              <w:pStyle w:val="Compact"/>
              <w:keepNext/>
            </w:pPr>
          </w:p>
        </w:tc>
      </w:tr>
      <w:tr>
        <w:tc>
          <w:tcPr/>
          <w:p>
            <w:pPr>
              <w:pStyle w:val="Compact"/>
              <w:keepNext/>
            </w:pPr>
            <w:r>
              <w:t xml:space="preserve">3</w:t>
            </w:r>
          </w:p>
        </w:tc>
        <w:tc>
          <w:tcPr/>
          <w:p>
            <w:pPr>
              <w:pStyle w:val="Compact"/>
              <w:keepNext/>
            </w:pPr>
          </w:p>
        </w:tc>
        <w:tc>
          <w:tcPr/>
          <w:p>
            <w:pPr>
              <w:pStyle w:val="Compact"/>
              <w:keepNext/>
            </w:pPr>
          </w:p>
        </w:tc>
        <w:tc>
          <w:tcPr/>
          <w:p>
            <w:pPr>
              <w:pStyle w:val="Compact"/>
              <w:keepNext/>
            </w:pPr>
            <w:r>
              <w:t xml:space="preserve">18</w:t>
            </w:r>
          </w:p>
        </w:tc>
        <w:tc>
          <w:tcPr/>
          <w:p>
            <w:pPr>
              <w:pStyle w:val="Compact"/>
              <w:keepNext/>
            </w:pPr>
          </w:p>
        </w:tc>
      </w:tr>
      <w:tr>
        <w:tc>
          <w:tcPr/>
          <w:p>
            <w:pPr>
              <w:pStyle w:val="Compact"/>
              <w:keepNext/>
            </w:pPr>
            <w:r>
              <w:t xml:space="preserve">4</w:t>
            </w:r>
          </w:p>
        </w:tc>
        <w:tc>
          <w:tcPr/>
          <w:p>
            <w:pPr>
              <w:pStyle w:val="Compact"/>
              <w:keepNext/>
            </w:pPr>
          </w:p>
        </w:tc>
        <w:tc>
          <w:tcPr/>
          <w:p>
            <w:pPr>
              <w:pStyle w:val="Compact"/>
              <w:keepNext/>
            </w:pPr>
          </w:p>
        </w:tc>
        <w:tc>
          <w:tcPr/>
          <w:p>
            <w:pPr>
              <w:pStyle w:val="Compact"/>
              <w:keepNext/>
            </w:pPr>
            <w:r>
              <w:t xml:space="preserve">19</w:t>
            </w:r>
          </w:p>
        </w:tc>
        <w:tc>
          <w:tcPr/>
          <w:p>
            <w:pPr>
              <w:pStyle w:val="Compact"/>
              <w:keepNext/>
            </w:pPr>
          </w:p>
        </w:tc>
      </w:tr>
      <w:tr>
        <w:tc>
          <w:tcPr/>
          <w:p>
            <w:pPr>
              <w:pStyle w:val="Compact"/>
              <w:keepNext/>
            </w:pPr>
            <w:r>
              <w:t xml:space="preserve">5</w:t>
            </w:r>
          </w:p>
        </w:tc>
        <w:tc>
          <w:tcPr/>
          <w:p>
            <w:pPr>
              <w:pStyle w:val="Compact"/>
              <w:keepNext/>
            </w:pPr>
          </w:p>
        </w:tc>
        <w:tc>
          <w:tcPr/>
          <w:p>
            <w:pPr>
              <w:pStyle w:val="Compact"/>
              <w:keepNext/>
            </w:pPr>
          </w:p>
        </w:tc>
        <w:tc>
          <w:tcPr/>
          <w:p>
            <w:pPr>
              <w:pStyle w:val="Compact"/>
              <w:keepNext/>
            </w:pPr>
            <w:r>
              <w:t xml:space="preserve">20</w:t>
            </w:r>
          </w:p>
        </w:tc>
        <w:tc>
          <w:tcPr/>
          <w:p>
            <w:pPr>
              <w:pStyle w:val="Compact"/>
              <w:keepNext/>
            </w:pPr>
          </w:p>
        </w:tc>
      </w:tr>
      <w:tr>
        <w:tc>
          <w:tcPr/>
          <w:p>
            <w:pPr>
              <w:pStyle w:val="Compact"/>
              <w:keepNext/>
            </w:pPr>
            <w:r>
              <w:t xml:space="preserve">6</w:t>
            </w:r>
          </w:p>
        </w:tc>
        <w:tc>
          <w:tcPr/>
          <w:p>
            <w:pPr>
              <w:pStyle w:val="Compact"/>
              <w:keepNext/>
            </w:pPr>
          </w:p>
        </w:tc>
        <w:tc>
          <w:tcPr/>
          <w:p>
            <w:pPr>
              <w:pStyle w:val="Compact"/>
              <w:keepNext/>
            </w:pPr>
          </w:p>
        </w:tc>
        <w:tc>
          <w:tcPr/>
          <w:p>
            <w:pPr>
              <w:pStyle w:val="Compact"/>
              <w:keepNext/>
            </w:pPr>
            <w:r>
              <w:t xml:space="preserve">21</w:t>
            </w:r>
          </w:p>
        </w:tc>
        <w:tc>
          <w:tcPr/>
          <w:p>
            <w:pPr>
              <w:pStyle w:val="Compact"/>
              <w:keepNext/>
            </w:pPr>
          </w:p>
        </w:tc>
      </w:tr>
      <w:tr>
        <w:tc>
          <w:tcPr/>
          <w:p>
            <w:pPr>
              <w:pStyle w:val="Compact"/>
              <w:keepNext/>
            </w:pPr>
            <w:r>
              <w:t xml:space="preserve">7</w:t>
            </w:r>
          </w:p>
        </w:tc>
        <w:tc>
          <w:tcPr/>
          <w:p>
            <w:pPr>
              <w:pStyle w:val="Compact"/>
              <w:keepNext/>
            </w:pPr>
          </w:p>
        </w:tc>
        <w:tc>
          <w:tcPr/>
          <w:p>
            <w:pPr>
              <w:pStyle w:val="Compact"/>
              <w:keepNext/>
            </w:pPr>
          </w:p>
        </w:tc>
        <w:tc>
          <w:tcPr/>
          <w:p>
            <w:pPr>
              <w:pStyle w:val="Compact"/>
              <w:keepNext/>
            </w:pPr>
            <w:r>
              <w:t xml:space="preserve">22</w:t>
            </w:r>
          </w:p>
        </w:tc>
        <w:tc>
          <w:tcPr/>
          <w:p>
            <w:pPr>
              <w:pStyle w:val="Compact"/>
              <w:keepNext/>
            </w:pPr>
          </w:p>
        </w:tc>
      </w:tr>
      <w:tr>
        <w:tc>
          <w:tcPr/>
          <w:p>
            <w:pPr>
              <w:pStyle w:val="Compact"/>
              <w:keepNext/>
            </w:pPr>
            <w:r>
              <w:t xml:space="preserve">8</w:t>
            </w:r>
          </w:p>
        </w:tc>
        <w:tc>
          <w:tcPr/>
          <w:p>
            <w:pPr>
              <w:pStyle w:val="Compact"/>
              <w:keepNext/>
            </w:pPr>
          </w:p>
        </w:tc>
        <w:tc>
          <w:tcPr/>
          <w:p>
            <w:pPr>
              <w:pStyle w:val="Compact"/>
              <w:keepNext/>
            </w:pPr>
          </w:p>
        </w:tc>
        <w:tc>
          <w:tcPr/>
          <w:p>
            <w:pPr>
              <w:pStyle w:val="Compact"/>
              <w:keepNext/>
            </w:pPr>
            <w:r>
              <w:t xml:space="preserve">23</w:t>
            </w:r>
          </w:p>
        </w:tc>
        <w:tc>
          <w:tcPr/>
          <w:p>
            <w:pPr>
              <w:pStyle w:val="Compact"/>
              <w:keepNext/>
            </w:pPr>
          </w:p>
        </w:tc>
      </w:tr>
      <w:tr>
        <w:tc>
          <w:tcPr/>
          <w:p>
            <w:pPr>
              <w:pStyle w:val="Compact"/>
              <w:keepNext/>
            </w:pPr>
            <w:r>
              <w:t xml:space="preserve">9</w:t>
            </w:r>
          </w:p>
        </w:tc>
        <w:tc>
          <w:tcPr/>
          <w:p>
            <w:pPr>
              <w:pStyle w:val="Compact"/>
              <w:keepNext/>
            </w:pPr>
          </w:p>
        </w:tc>
        <w:tc>
          <w:tcPr/>
          <w:p>
            <w:pPr>
              <w:pStyle w:val="Compact"/>
              <w:keepNext/>
            </w:pPr>
          </w:p>
        </w:tc>
        <w:tc>
          <w:tcPr/>
          <w:p>
            <w:pPr>
              <w:pStyle w:val="Compact"/>
              <w:keepNext/>
            </w:pPr>
            <w:r>
              <w:t xml:space="preserve">24</w:t>
            </w:r>
          </w:p>
        </w:tc>
        <w:tc>
          <w:tcPr/>
          <w:p>
            <w:pPr>
              <w:pStyle w:val="Compact"/>
              <w:keepNext/>
            </w:pPr>
          </w:p>
        </w:tc>
      </w:tr>
      <w:tr>
        <w:tc>
          <w:tcPr/>
          <w:p>
            <w:pPr>
              <w:pStyle w:val="Compact"/>
              <w:keepNext/>
            </w:pPr>
            <w:r>
              <w:t xml:space="preserve">10</w:t>
            </w:r>
          </w:p>
        </w:tc>
        <w:tc>
          <w:tcPr/>
          <w:p>
            <w:pPr>
              <w:pStyle w:val="Compact"/>
              <w:keepNext/>
            </w:pPr>
          </w:p>
        </w:tc>
        <w:tc>
          <w:tcPr/>
          <w:p>
            <w:pPr>
              <w:pStyle w:val="Compact"/>
              <w:keepNext/>
            </w:pPr>
          </w:p>
        </w:tc>
        <w:tc>
          <w:tcPr/>
          <w:p>
            <w:pPr>
              <w:pStyle w:val="Compact"/>
              <w:keepNext/>
            </w:pPr>
            <w:r>
              <w:t xml:space="preserve">25</w:t>
            </w:r>
          </w:p>
        </w:tc>
        <w:tc>
          <w:tcPr/>
          <w:p>
            <w:pPr>
              <w:pStyle w:val="Compact"/>
              <w:keepNext/>
            </w:pPr>
          </w:p>
        </w:tc>
      </w:tr>
      <w:tr>
        <w:tc>
          <w:tcPr/>
          <w:p>
            <w:pPr>
              <w:pStyle w:val="Compact"/>
              <w:keepNext/>
            </w:pPr>
            <w:r>
              <w:t xml:space="preserve">11</w:t>
            </w:r>
          </w:p>
        </w:tc>
        <w:tc>
          <w:tcPr/>
          <w:p>
            <w:pPr>
              <w:pStyle w:val="Compact"/>
              <w:keepNext/>
            </w:pPr>
          </w:p>
        </w:tc>
        <w:tc>
          <w:tcPr/>
          <w:p>
            <w:pPr>
              <w:pStyle w:val="Compact"/>
              <w:keepNext/>
            </w:pPr>
          </w:p>
        </w:tc>
        <w:tc>
          <w:tcPr/>
          <w:p>
            <w:pPr>
              <w:pStyle w:val="Compact"/>
              <w:keepNext/>
            </w:pPr>
            <w:r>
              <w:t xml:space="preserve">26</w:t>
            </w:r>
          </w:p>
        </w:tc>
        <w:tc>
          <w:tcPr/>
          <w:p>
            <w:pPr>
              <w:pStyle w:val="Compact"/>
              <w:keepNext/>
            </w:pPr>
          </w:p>
        </w:tc>
      </w:tr>
      <w:tr>
        <w:tc>
          <w:tcPr/>
          <w:p>
            <w:pPr>
              <w:pStyle w:val="Compact"/>
              <w:keepNext/>
            </w:pPr>
            <w:r>
              <w:t xml:space="preserve">12</w:t>
            </w:r>
          </w:p>
        </w:tc>
        <w:tc>
          <w:tcPr/>
          <w:p>
            <w:pPr>
              <w:pStyle w:val="Compact"/>
              <w:keepNext/>
            </w:pPr>
          </w:p>
        </w:tc>
        <w:tc>
          <w:tcPr/>
          <w:p>
            <w:pPr>
              <w:pStyle w:val="Compact"/>
              <w:keepNext/>
            </w:pPr>
          </w:p>
        </w:tc>
        <w:tc>
          <w:tcPr/>
          <w:p>
            <w:pPr>
              <w:pStyle w:val="Compact"/>
              <w:keepNext/>
            </w:pPr>
            <w:r>
              <w:t xml:space="preserve">27</w:t>
            </w:r>
          </w:p>
        </w:tc>
        <w:tc>
          <w:tcPr/>
          <w:p>
            <w:pPr>
              <w:pStyle w:val="Compact"/>
              <w:keepNext/>
            </w:pPr>
          </w:p>
        </w:tc>
      </w:tr>
      <w:tr>
        <w:tc>
          <w:tcPr/>
          <w:p>
            <w:pPr>
              <w:pStyle w:val="Compact"/>
              <w:keepNext/>
            </w:pPr>
            <w:r>
              <w:t xml:space="preserve">13</w:t>
            </w:r>
          </w:p>
        </w:tc>
        <w:tc>
          <w:tcPr/>
          <w:p>
            <w:pPr>
              <w:pStyle w:val="Compact"/>
              <w:keepNext/>
            </w:pPr>
          </w:p>
        </w:tc>
        <w:tc>
          <w:tcPr/>
          <w:p>
            <w:pPr>
              <w:pStyle w:val="Compact"/>
              <w:keepNext/>
            </w:pPr>
          </w:p>
        </w:tc>
        <w:tc>
          <w:tcPr/>
          <w:p>
            <w:pPr>
              <w:pStyle w:val="Compact"/>
              <w:keepNext/>
            </w:pPr>
            <w:r>
              <w:t xml:space="preserve">28</w:t>
            </w:r>
          </w:p>
        </w:tc>
        <w:tc>
          <w:tcPr/>
          <w:p>
            <w:pPr>
              <w:pStyle w:val="Compact"/>
              <w:keepNext/>
            </w:pPr>
          </w:p>
        </w:tc>
      </w:tr>
      <w:tr>
        <w:tc>
          <w:tcPr/>
          <w:p>
            <w:pPr>
              <w:pStyle w:val="Compact"/>
              <w:keepNext/>
            </w:pPr>
            <w:r>
              <w:t xml:space="preserve">14</w:t>
            </w:r>
          </w:p>
        </w:tc>
        <w:tc>
          <w:tcPr/>
          <w:p>
            <w:pPr>
              <w:pStyle w:val="Compact"/>
              <w:keepNext/>
            </w:pPr>
          </w:p>
        </w:tc>
        <w:tc>
          <w:tcPr/>
          <w:p>
            <w:pPr>
              <w:pStyle w:val="Compact"/>
              <w:keepNext/>
            </w:pPr>
          </w:p>
        </w:tc>
        <w:tc>
          <w:tcPr/>
          <w:p>
            <w:pPr>
              <w:pStyle w:val="Compact"/>
              <w:keepNext/>
            </w:pPr>
            <w:r>
              <w:t xml:space="preserve">29</w:t>
            </w:r>
          </w:p>
        </w:tc>
        <w:tc>
          <w:tcPr/>
          <w:p>
            <w:pPr>
              <w:pStyle w:val="Compact"/>
              <w:keepNext/>
            </w:pPr>
          </w:p>
        </w:tc>
      </w:tr>
      <w:tr>
        <w:tc>
          <w:tcPr/>
          <w:p>
            <w:pPr>
              <w:pStyle w:val="Compact"/>
              <w:keepNext/>
            </w:pPr>
            <w:r>
              <w:t xml:space="preserve">15</w:t>
            </w:r>
          </w:p>
        </w:tc>
        <w:tc>
          <w:tcPr/>
          <w:p>
            <w:pPr>
              <w:pStyle w:val="Compact"/>
              <w:keepNext/>
            </w:pPr>
          </w:p>
        </w:tc>
        <w:tc>
          <w:tcPr/>
          <w:p>
            <w:pPr>
              <w:pStyle w:val="Compact"/>
              <w:keepNext/>
            </w:pPr>
          </w:p>
        </w:tc>
        <w:tc>
          <w:tcPr/>
          <w:p>
            <w:pPr>
              <w:pStyle w:val="Compact"/>
              <w:keepNext/>
            </w:pPr>
            <w:r>
              <w:t xml:space="preserve">30</w:t>
            </w:r>
          </w:p>
        </w:tc>
        <w:tc>
          <w:tcPr/>
          <w:p>
            <w:pPr>
              <w:pStyle w:val="Compact"/>
              <w:keepNext/>
            </w:pPr>
          </w:p>
        </w:tc>
      </w:tr>
    </w:tbl>
    <w:p>
      <w:pPr>
        <w:spacing w:before="0" w:after="0" w:line="200" w:lineRule="exact"/>
      </w:pPr>
    </w:p>
    <w:bookmarkEnd w:id="10"/>
    <w:bookmarkStart w:id="11" w:name="part-c-display-the-data"/>
    <w:p>
      <w:pPr>
        <w:pStyle w:val="Heading2"/>
      </w:pPr>
      <w:r>
        <w:t xml:space="preserve">Part C: Display the data</w:t>
      </w:r>
    </w:p>
    <w:p>
      <w:pPr>
        <w:pStyle w:val="Compact"/>
        <w:keepNext/>
        <w:numPr>
          <w:ilvl w:val="0"/>
          <w:numId w:val="1005"/>
        </w:numPr>
      </w:pPr>
      <w:r>
        <w:t xml:space="preserve">Draw a back-to-back stem-and-leaf plot of the class results, with the writing hand on the left and the other hand on the right. Use split stems if most of the data is in one or two stems (0 holds 0–4, 0* holds 5–9, 1 holds 10–14, and so on).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(writing hand)</w:t>
            </w:r>
          </w:p>
        </w:tc>
        <w:tc>
          <w:tcPr/>
          <w:p>
            <w:pPr>
              <w:pStyle w:val="Compact"/>
              <w:keepNext/>
              <w:jc w:val="center"/>
            </w:pPr>
            <w:r>
              <w:t xml:space="preserve">Stem</w:t>
            </w:r>
          </w:p>
        </w:tc>
        <w:tc>
          <w:tcPr/>
          <w:p>
            <w:pPr>
              <w:pStyle w:val="Compact"/>
              <w:keepNext/>
              <w:jc w:val="left"/>
            </w:pPr>
            <w:r>
              <w:t xml:space="preserve">Leaf (other hand)</w:t>
            </w:r>
          </w:p>
        </w:tc>
      </w:tr>
      <w:tr>
        <w:tc>
          <w:tcPr/>
          <w:p>
            <w:pPr>
              <w:pStyle w:val="Compact"/>
              <w:keepNext/>
            </w:pPr>
          </w:p>
        </w:tc>
        <w:tc>
          <w:tcPr/>
          <w:p>
            <w:pPr>
              <w:pStyle w:val="Compact"/>
              <w:keepNext/>
              <w:jc w:val="center"/>
            </w:pPr>
            <w:r>
              <w:t xml:space="preserve">0</w:t>
            </w:r>
          </w:p>
        </w:tc>
        <w:tc>
          <w:tcPr/>
          <w:p>
            <w:pPr>
              <w:pStyle w:val="Compact"/>
              <w:keepNext/>
            </w:pPr>
          </w:p>
        </w:tc>
      </w:tr>
      <w:tr>
        <w:tc>
          <w:tcPr/>
          <w:p>
            <w:pPr>
              <w:pStyle w:val="Compact"/>
              <w:keepNext/>
            </w:pPr>
          </w:p>
        </w:tc>
        <w:tc>
          <w:tcPr/>
          <w:p>
            <w:pPr>
              <w:pStyle w:val="Compact"/>
              <w:keepNext/>
              <w:jc w:val="center"/>
            </w:pPr>
            <w:r>
              <w:t xml:space="preserve">0*</w:t>
            </w:r>
          </w:p>
        </w:tc>
        <w:tc>
          <w:tcPr/>
          <w:p>
            <w:pPr>
              <w:pStyle w:val="Compact"/>
              <w:keepNext/>
            </w:pPr>
          </w:p>
        </w:tc>
      </w:tr>
      <w:tr>
        <w:tc>
          <w:tcPr/>
          <w:p>
            <w:pPr>
              <w:pStyle w:val="Compact"/>
              <w:keepNext/>
            </w:pPr>
          </w:p>
        </w:tc>
        <w:tc>
          <w:tcPr/>
          <w:p>
            <w:pPr>
              <w:pStyle w:val="Compact"/>
              <w:keepNext/>
              <w:jc w:val="center"/>
            </w:pPr>
            <w:r>
              <w:t xml:space="preserve">1</w:t>
            </w:r>
          </w:p>
        </w:tc>
        <w:tc>
          <w:tcPr/>
          <w:p>
            <w:pPr>
              <w:pStyle w:val="Compact"/>
              <w:keepNext/>
            </w:pPr>
          </w:p>
        </w:tc>
      </w:tr>
      <w:tr>
        <w:tc>
          <w:tcPr/>
          <w:p>
            <w:pPr>
              <w:pStyle w:val="Compact"/>
              <w:keepNext/>
            </w:pPr>
          </w:p>
        </w:tc>
        <w:tc>
          <w:tcPr/>
          <w:p>
            <w:pPr>
              <w:pStyle w:val="Compact"/>
              <w:keepNext/>
              <w:jc w:val="center"/>
            </w:pPr>
            <w:r>
              <w:t xml:space="preserve">1*</w:t>
            </w:r>
          </w:p>
        </w:tc>
        <w:tc>
          <w:tcPr/>
          <w:p>
            <w:pPr>
              <w:pStyle w:val="Compact"/>
              <w:keepNext/>
            </w:pPr>
          </w:p>
        </w:tc>
      </w:tr>
      <w:tr>
        <w:tc>
          <w:tcPr/>
          <w:p>
            <w:pPr>
              <w:pStyle w:val="Compact"/>
              <w:keepNext/>
            </w:pPr>
          </w:p>
        </w:tc>
        <w:tc>
          <w:tcPr/>
          <w:p>
            <w:pPr>
              <w:pStyle w:val="Compact"/>
              <w:keepNext/>
              <w:jc w:val="center"/>
            </w:pPr>
            <w:r>
              <w:t xml:space="preserve">2</w:t>
            </w:r>
          </w:p>
        </w:tc>
        <w:tc>
          <w:tcPr/>
          <w:p>
            <w:pPr>
              <w:pStyle w:val="Compact"/>
              <w:keepNext/>
            </w:pPr>
          </w:p>
        </w:tc>
      </w:tr>
      <w:tr>
        <w:tc>
          <w:tcPr/>
          <w:p>
            <w:pPr>
              <w:pStyle w:val="Compact"/>
              <w:keepNext/>
            </w:pPr>
          </w:p>
        </w:tc>
        <w:tc>
          <w:tcPr/>
          <w:p>
            <w:pPr>
              <w:pStyle w:val="Compact"/>
              <w:keepNext/>
              <w:jc w:val="center"/>
            </w:pPr>
            <w:r>
              <w:t xml:space="preserve">2*</w:t>
            </w:r>
          </w:p>
        </w:tc>
        <w:tc>
          <w:tcPr/>
          <w:p>
            <w:pPr>
              <w:pStyle w:val="Compact"/>
              <w:keepNext/>
            </w:pPr>
          </w:p>
        </w:tc>
      </w:tr>
      <w:tr>
        <w:tc>
          <w:tcPr/>
          <w:p>
            <w:pPr>
              <w:pStyle w:val="Compact"/>
              <w:keepNext/>
            </w:pPr>
          </w:p>
        </w:tc>
        <w:tc>
          <w:tcPr/>
          <w:p>
            <w:pPr>
              <w:pStyle w:val="Compact"/>
              <w:keepNext/>
              <w:jc w:val="center"/>
            </w:pPr>
            <w:r>
              <w:t xml:space="preserve">3</w:t>
            </w:r>
          </w:p>
        </w:tc>
        <w:tc>
          <w:tcPr/>
          <w:p>
            <w:pPr>
              <w:pStyle w:val="Compact"/>
              <w:keepNext/>
            </w:pPr>
          </w:p>
        </w:tc>
      </w:tr>
    </w:tbl>
    <w:p>
      <w:pPr>
        <w:keepNext/>
        <w:spacing w:before="0" w:after="0" w:line="200" w:lineRule="exact"/>
      </w:pPr>
    </w:p>
    <w:p>
      <w:pPr>
        <w:pStyle w:val="BodyText"/>
      </w:pPr>
      <w:r>
        <w:t xml:space="preserve">Key:</w:t>
      </w:r>
    </w:p>
    <w:p>
      <w:pPr>
        <w:pStyle w:val="Compact"/>
        <w:numPr>
          <w:ilvl w:val="0"/>
          <w:numId w:val="1006"/>
        </w:numPr>
      </w:pPr>
      <w:r>
        <w:t xml:space="preserve">Describe the shape of each data set. Are there any outliers? Could any of them be mistakes?</w:t>
      </w:r>
    </w:p>
    <w:bookmarkEnd w:id="11"/>
    <w:bookmarkStart w:id="12" w:name="part-d-summarise-the-data"/>
    <w:p>
      <w:pPr>
        <w:pStyle w:val="Heading2"/>
      </w:pPr>
      <w:r>
        <w:t xml:space="preserve">Part D: Summarise the data</w:t>
      </w:r>
    </w:p>
    <w:p>
      <w:pPr>
        <w:pStyle w:val="Compact"/>
        <w:keepNext/>
        <w:numPr>
          <w:ilvl w:val="0"/>
          <w:numId w:val="1007"/>
        </w:numPr>
      </w:pPr>
      <w:r>
        <w:t xml:space="preserve">Copy and complete the table for your class data.</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p>
        </w:tc>
        <w:tc>
          <w:tcPr/>
          <w:p>
            <w:pPr>
              <w:pStyle w:val="Compact"/>
              <w:keepNext/>
            </w:pPr>
            <w:r>
              <w:t xml:space="preserve">Writing hand</w:t>
            </w:r>
          </w:p>
        </w:tc>
      </w:tr>
      <w:tr>
        <w:tc>
          <w:tcPr/>
          <w:p>
            <w:pPr>
              <w:pStyle w:val="Compact"/>
              <w:keepNext/>
            </w:pPr>
            <w:r>
              <w:t xml:space="preserve">Number of students</w:t>
            </w:r>
          </w:p>
        </w:tc>
        <w:tc>
          <w:tcPr/>
          <w:p>
            <w:pPr>
              <w:pStyle w:val="Compact"/>
              <w:keepNext/>
            </w:pPr>
          </w:p>
        </w:tc>
      </w:tr>
      <w:tr>
        <w:tc>
          <w:tcPr/>
          <w:p>
            <w:pPr>
              <w:pStyle w:val="Compact"/>
              <w:keepNext/>
            </w:pPr>
            <w:r>
              <w:t xml:space="preserve">Mean (cm)</w:t>
            </w:r>
          </w:p>
        </w:tc>
        <w:tc>
          <w:tcPr/>
          <w:p>
            <w:pPr>
              <w:pStyle w:val="Compact"/>
              <w:keepNext/>
            </w:pPr>
          </w:p>
        </w:tc>
      </w:tr>
      <w:tr>
        <w:tc>
          <w:tcPr/>
          <w:p>
            <w:pPr>
              <w:pStyle w:val="Compact"/>
              <w:keepNext/>
            </w:pPr>
            <w:r>
              <w:t xml:space="preserve">Median (cm)</w:t>
            </w:r>
          </w:p>
        </w:tc>
        <w:tc>
          <w:tcPr/>
          <w:p>
            <w:pPr>
              <w:pStyle w:val="Compact"/>
              <w:keepNext/>
            </w:pPr>
          </w:p>
        </w:tc>
      </w:tr>
      <w:tr>
        <w:tc>
          <w:tcPr/>
          <w:p>
            <w:pPr>
              <w:pStyle w:val="Compact"/>
              <w:keepNext/>
            </w:pPr>
            <w:r>
              <w:t xml:space="preserve">Mode (cm)</w:t>
            </w:r>
          </w:p>
        </w:tc>
        <w:tc>
          <w:tcPr/>
          <w:p>
            <w:pPr>
              <w:pStyle w:val="Compact"/>
              <w:keepNext/>
            </w:pPr>
          </w:p>
        </w:tc>
      </w:tr>
      <w:tr>
        <w:tc>
          <w:tcPr/>
          <w:p>
            <w:pPr>
              <w:pStyle w:val="Compact"/>
              <w:keepNext/>
            </w:pPr>
            <w:r>
              <w:t xml:space="preserve">Range (cm)</w:t>
            </w:r>
          </w:p>
        </w:tc>
        <w:tc>
          <w:tcPr/>
          <w:p>
            <w:pPr>
              <w:pStyle w:val="Compact"/>
              <w:keepNext/>
            </w:pPr>
          </w:p>
        </w:tc>
      </w:tr>
    </w:tbl>
    <w:p>
      <w:pPr>
        <w:spacing w:before="0" w:after="0" w:line="200" w:lineRule="exact"/>
      </w:pPr>
    </w:p>
    <w:p>
      <w:pPr>
        <w:numPr>
          <w:ilvl w:val="0"/>
          <w:numId w:val="1008"/>
        </w:numPr>
      </w:pPr>
      <w:r>
        <w:t xml:space="preserve">Which measure of centre do you think best describes a typical result for this data: the mean, the median or the mode? Explain your choice.</w:t>
      </w:r>
    </w:p>
    <w:p>
      <w:pPr>
        <w:keepNext/>
        <w:numPr>
          <w:ilvl w:val="0"/>
          <w:numId w:val="1008"/>
        </w:numPr>
      </w:pPr>
      <w:r>
        <w:t xml:space="preserve">A falling ruler speeds up as it falls, so the distance can be changed into a reaction time. Use the table to change your class medians into reaction times.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Catch distance (cm)</w:t>
            </w:r>
          </w:p>
        </w:tc>
        <w:tc>
          <w:tcPr/>
          <w:p>
            <w:pPr>
              <w:pStyle w:val="Compact"/>
              <w:keepNext/>
            </w:pPr>
            <w:r>
              <w:t xml:space="preserve">5</w:t>
            </w:r>
          </w:p>
        </w:tc>
        <w:tc>
          <w:tcPr/>
          <w:p>
            <w:pPr>
              <w:pStyle w:val="Compact"/>
              <w:keepNext/>
            </w:pPr>
            <w:r>
              <w:t xml:space="preserve">10</w:t>
            </w:r>
          </w:p>
        </w:tc>
        <w:tc>
          <w:tcPr/>
          <w:p>
            <w:pPr>
              <w:pStyle w:val="Compact"/>
              <w:keepNext/>
            </w:pPr>
            <w:r>
              <w:t xml:space="preserve">15</w:t>
            </w:r>
          </w:p>
        </w:tc>
        <w:tc>
          <w:tcPr/>
          <w:p>
            <w:pPr>
              <w:pStyle w:val="Compact"/>
              <w:keepNext/>
            </w:pPr>
            <w:r>
              <w:t xml:space="preserve">20</w:t>
            </w:r>
          </w:p>
        </w:tc>
        <w:tc>
          <w:tcPr/>
          <w:p>
            <w:pPr>
              <w:pStyle w:val="Compact"/>
              <w:keepNext/>
            </w:pPr>
            <w:r>
              <w:t xml:space="preserve">25</w:t>
            </w:r>
          </w:p>
        </w:tc>
        <w:tc>
          <w:tcPr/>
          <w:p>
            <w:pPr>
              <w:pStyle w:val="Compact"/>
              <w:keepNext/>
            </w:pPr>
            <w:r>
              <w:t xml:space="preserve">30</w:t>
            </w:r>
          </w:p>
        </w:tc>
      </w:tr>
      <w:tr>
        <w:tc>
          <w:tcPr/>
          <w:p>
            <w:pPr>
              <w:pStyle w:val="Compact"/>
              <w:keepNext/>
            </w:pPr>
            <w:r>
              <w:t xml:space="preserve">Reaction time (seconds)</w:t>
            </w:r>
          </w:p>
        </w:tc>
        <w:tc>
          <w:tcPr/>
          <w:p>
            <w:pPr>
              <w:pStyle w:val="Compact"/>
              <w:keepNext/>
            </w:pPr>
            <w:r>
              <w:t xml:space="preserve">0.10</w:t>
            </w:r>
          </w:p>
        </w:tc>
        <w:tc>
          <w:tcPr/>
          <w:p>
            <w:pPr>
              <w:pStyle w:val="Compact"/>
              <w:keepNext/>
            </w:pPr>
            <w:r>
              <w:t xml:space="preserve">0.14</w:t>
            </w:r>
          </w:p>
        </w:tc>
        <w:tc>
          <w:tcPr/>
          <w:p>
            <w:pPr>
              <w:pStyle w:val="Compact"/>
              <w:keepNext/>
            </w:pPr>
            <w:r>
              <w:t xml:space="preserve">0.17</w:t>
            </w:r>
          </w:p>
        </w:tc>
        <w:tc>
          <w:tcPr/>
          <w:p>
            <w:pPr>
              <w:pStyle w:val="Compact"/>
              <w:keepNext/>
            </w:pPr>
            <w:r>
              <w:t xml:space="preserve">0.20</w:t>
            </w:r>
          </w:p>
        </w:tc>
        <w:tc>
          <w:tcPr/>
          <w:p>
            <w:pPr>
              <w:pStyle w:val="Compact"/>
              <w:keepNext/>
            </w:pPr>
            <w:r>
              <w:t xml:space="preserve">0.23</w:t>
            </w:r>
          </w:p>
        </w:tc>
        <w:tc>
          <w:tcPr/>
          <w:p>
            <w:pPr>
              <w:pStyle w:val="Compact"/>
              <w:keepNext/>
            </w:pPr>
            <w:r>
              <w:t xml:space="preserve">0.25</w:t>
            </w:r>
          </w:p>
        </w:tc>
      </w:tr>
    </w:tbl>
    <w:p>
      <w:pPr>
        <w:keepNext/>
        <w:spacing w:before="0" w:after="0" w:line="200" w:lineRule="exact"/>
      </w:pPr>
    </w:p>
    <w:p>
      <w:pPr>
        <w:keepNext/>
        <w:numPr>
          <w:ilvl w:val="1"/>
          <w:numId w:val="1009"/>
        </w:numPr>
      </w:pPr>
      <w:r>
        <w:t xml:space="preserve">Class median for the writing hand ≈ ______________ seconds</w:t>
      </w:r>
    </w:p>
    <w:p>
      <w:pPr>
        <w:numPr>
          <w:ilvl w:val="1"/>
          <w:numId w:val="1009"/>
        </w:numPr>
      </w:pPr>
      <w:r>
        <w:t xml:space="preserve">Class median for the other hand ≈ ______________ seconds</w:t>
      </w:r>
    </w:p>
    <w:bookmarkEnd w:id="12"/>
    <w:bookmarkStart w:id="13" w:name="part-e-conclude-and-report"/>
    <w:p>
      <w:pPr>
        <w:pStyle w:val="Heading2"/>
      </w:pPr>
      <w:r>
        <w:t xml:space="preserve">Part E: Conclude and report</w:t>
      </w:r>
    </w:p>
    <w:p>
      <w:pPr>
        <w:numPr>
          <w:ilvl w:val="0"/>
          <w:numId w:val="1010"/>
        </w:numPr>
      </w:pPr>
      <w:r>
        <w:t xml:space="preserve">Answer the investigation question. Use the centre</w:t>
      </w:r>
      <w:r>
        <w:t xml:space="preserve"> </w:t>
      </w:r>
      <w:r>
        <w:rPr>
          <w:b/>
          <w:bCs/>
        </w:rPr>
        <w:t xml:space="preserve">and</w:t>
      </w:r>
      <w:r>
        <w:t xml:space="preserve"> </w:t>
      </w:r>
      <w:r>
        <w:t xml:space="preserve">the spread of the data, and quote your numbers.</w:t>
      </w:r>
    </w:p>
    <w:p>
      <w:pPr>
        <w:numPr>
          <w:ilvl w:val="0"/>
          <w:numId w:val="1010"/>
        </w:numPr>
      </w:pPr>
      <w:r>
        <w:t xml:space="preserve">Was your prediction in Question 2 correct?</w:t>
      </w:r>
    </w:p>
    <w:p>
      <w:pPr>
        <w:numPr>
          <w:ilvl w:val="0"/>
          <w:numId w:val="1010"/>
        </w:numPr>
      </w:pPr>
      <w:r>
        <w:t xml:space="preserve">Give two reasons why your results might not be completely accurate, and suggest how the investigation could be improved.</w:t>
      </w:r>
    </w:p>
    <w:p>
      <w:pPr>
        <w:numPr>
          <w:ilvl w:val="0"/>
          <w:numId w:val="1010"/>
        </w:numPr>
      </w:pPr>
      <w:r>
        <w:t xml:space="preserve">Would your conclusion be true for all Year 7 students in Australia? Explain.</w:t>
      </w:r>
    </w:p>
    <w:bookmarkEnd w:id="13"/>
    <w:bookmarkStart w:id="17" w:name="part-f-reflect"/>
    <w:p>
      <w:pPr>
        <w:pStyle w:val="Heading2"/>
      </w:pPr>
      <w:r>
        <w:drawing>
          <wp:inline>
            <wp:extent cx="403597" cy="292608"/>
            <wp:effectExtent b="0" l="0" r="0" t="0"/>
            <wp:docPr descr="" title="" id="15" name="Picture"/>
            <a:graphic>
              <a:graphicData uri="http://schemas.openxmlformats.org/drawingml/2006/picture">
                <pic:pic>
                  <pic:nvPicPr>
                    <pic:cNvPr descr="C:/Users/User/Documents/Mr.%20Scott%20Aus%20Website/tools/doc-icons/sec_reflect.png" id="16" name="Picture"/>
                    <pic:cNvPicPr>
                      <a:picLocks noChangeArrowheads="1" noChangeAspect="1"/>
                    </pic:cNvPicPr>
                  </pic:nvPicPr>
                  <pic:blipFill>
                    <a:blip r:embed="rId14"/>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numPr>
          <w:ilvl w:val="0"/>
          <w:numId w:val="1011"/>
        </w:numPr>
      </w:pPr>
      <w:r>
        <w:t xml:space="preserve">Which step of the investigation (ask, collect, display, summarise, conclude) did you find hardest? Why?</w:t>
      </w:r>
    </w:p>
    <w:p>
      <w:pPr>
        <w:numPr>
          <w:ilvl w:val="0"/>
          <w:numId w:val="1011"/>
        </w:numPr>
      </w:pPr>
      <w:r>
        <w:t xml:space="preserve">Choose one statistic you have seen in the news or online. Write one question you would ask about how the data was collected.</w:t>
      </w:r>
    </w:p>
    <w:bookmarkEnd w:id="1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abstractNum w:abstractNumId="994113">
    <w:nsid w:val="0A994113"/>
    <w:multiLevelType w:val="multilevel"/>
    <w:lvl w:ilvl="0">
      <w:start w:val="13"/>
      <w:numFmt w:val="decimal"/>
      <w:lvlText w:val="%1."/>
      <w:lvlJc w:val="left"/>
      <w:pPr>
        <w:ind w:left="432" w:hanging="340"/>
      </w:pPr>
    </w:lvl>
    <w:lvl w:ilvl="1">
      <w:start w:val="13"/>
      <w:numFmt w:val="decimal"/>
      <w:lvlText w:val="%2."/>
      <w:lvlJc w:val="left"/>
      <w:pPr>
        <w:ind w:left="864" w:hanging="340"/>
      </w:pPr>
    </w:lvl>
    <w:lvl w:ilvl="2">
      <w:start w:val="13"/>
      <w:numFmt w:val="decimal"/>
      <w:lvlText w:val="%3."/>
      <w:lvlJc w:val="left"/>
      <w:pPr>
        <w:ind w:left="1296" w:hanging="340"/>
      </w:pPr>
    </w:lvl>
    <w:lvl w:ilvl="3">
      <w:start w:val="13"/>
      <w:numFmt w:val="decimal"/>
      <w:lvlText w:val="%4."/>
      <w:lvlJc w:val="left"/>
      <w:pPr>
        <w:ind w:left="1728" w:hanging="340"/>
      </w:pPr>
    </w:lvl>
    <w:lvl w:ilvl="4">
      <w:start w:val="13"/>
      <w:numFmt w:val="decimal"/>
      <w:lvlText w:val="%5."/>
      <w:lvlJc w:val="left"/>
      <w:pPr>
        <w:ind w:left="2160" w:hanging="340"/>
      </w:pPr>
    </w:lvl>
    <w:lvl w:ilvl="5">
      <w:start w:val="13"/>
      <w:numFmt w:val="decimal"/>
      <w:lvlText w:val="%6."/>
      <w:lvlJc w:val="left"/>
      <w:pPr>
        <w:ind w:left="2592" w:hanging="340"/>
      </w:pPr>
    </w:lvl>
    <w:lvl w:ilvl="6">
      <w:start w:val="13"/>
      <w:numFmt w:val="decimal"/>
      <w:lvlText w:val="%7."/>
      <w:lvlJc w:val="left"/>
      <w:pPr>
        <w:ind w:left="3024" w:hanging="340"/>
      </w:pPr>
    </w:lvl>
    <w:lvl w:ilvl="7">
      <w:start w:val="13"/>
      <w:numFmt w:val="decimal"/>
      <w:lvlText w:val="%8."/>
      <w:lvlJc w:val="left"/>
      <w:pPr>
        <w:ind w:left="3456" w:hanging="340"/>
      </w:pPr>
    </w:lvl>
    <w:lvl w:ilvl="8">
      <w:start w:val="13"/>
      <w:numFmt w:val="decimal"/>
      <w:lvlText w:val="%9."/>
      <w:lvlJc w:val="left"/>
      <w:pPr>
        <w:ind w:left="3888" w:hanging="340"/>
      </w:pPr>
    </w:lvl>
  </w:abstractNum>
  <w:abstractNum w:abstractNumId="994117">
    <w:nsid w:val="0A994117"/>
    <w:multiLevelType w:val="multilevel"/>
    <w:lvl w:ilvl="0">
      <w:start w:val="17"/>
      <w:numFmt w:val="decimal"/>
      <w:lvlText w:val="%1."/>
      <w:lvlJc w:val="left"/>
      <w:pPr>
        <w:ind w:left="432" w:hanging="340"/>
      </w:pPr>
    </w:lvl>
    <w:lvl w:ilvl="1">
      <w:start w:val="17"/>
      <w:numFmt w:val="decimal"/>
      <w:lvlText w:val="%2."/>
      <w:lvlJc w:val="left"/>
      <w:pPr>
        <w:ind w:left="864" w:hanging="340"/>
      </w:pPr>
    </w:lvl>
    <w:lvl w:ilvl="2">
      <w:start w:val="17"/>
      <w:numFmt w:val="decimal"/>
      <w:lvlText w:val="%3."/>
      <w:lvlJc w:val="left"/>
      <w:pPr>
        <w:ind w:left="1296" w:hanging="340"/>
      </w:pPr>
    </w:lvl>
    <w:lvl w:ilvl="3">
      <w:start w:val="17"/>
      <w:numFmt w:val="decimal"/>
      <w:lvlText w:val="%4."/>
      <w:lvlJc w:val="left"/>
      <w:pPr>
        <w:ind w:left="1728" w:hanging="340"/>
      </w:pPr>
    </w:lvl>
    <w:lvl w:ilvl="4">
      <w:start w:val="17"/>
      <w:numFmt w:val="decimal"/>
      <w:lvlText w:val="%5."/>
      <w:lvlJc w:val="left"/>
      <w:pPr>
        <w:ind w:left="2160" w:hanging="340"/>
      </w:pPr>
    </w:lvl>
    <w:lvl w:ilvl="5">
      <w:start w:val="17"/>
      <w:numFmt w:val="decimal"/>
      <w:lvlText w:val="%6."/>
      <w:lvlJc w:val="left"/>
      <w:pPr>
        <w:ind w:left="2592" w:hanging="340"/>
      </w:pPr>
    </w:lvl>
    <w:lvl w:ilvl="6">
      <w:start w:val="17"/>
      <w:numFmt w:val="decimal"/>
      <w:lvlText w:val="%7."/>
      <w:lvlJc w:val="left"/>
      <w:pPr>
        <w:ind w:left="3024" w:hanging="340"/>
      </w:pPr>
    </w:lvl>
    <w:lvl w:ilvl="7">
      <w:start w:val="17"/>
      <w:numFmt w:val="decimal"/>
      <w:lvlText w:val="%8."/>
      <w:lvlJc w:val="left"/>
      <w:pPr>
        <w:ind w:left="3456" w:hanging="340"/>
      </w:pPr>
    </w:lvl>
    <w:lvl w:ilvl="8">
      <w:start w:val="17"/>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1">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Statistical investigations</dc:title>
  <dc:creator/>
  <cp:keywords/>
  <dcterms:created xsi:type="dcterms:W3CDTF">2026-11-06T01:49:10Z</dcterms:created>
  <dcterms:modified xsi:type="dcterms:W3CDTF">2026-11-06T01:49:10Z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vt:lpwstr>
  </property>
</Properties>
</file>