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Order of operations with fractions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order of operations with fractions. The rules are the same as for whole numbers: brackets first, then × and ÷ from left to right, then + and − from left to right. Tip: underline the part you will do first before you start.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operation should you do first? Write brackets, ×, ÷, + or −.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Show each step.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Show each step.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Ava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.”</w:t>
      </w:r>
      <w:r>
        <w:t xml:space="preserve"> </w:t>
      </w:r>
      <w:r>
        <w:t xml:space="preserve">Explain her mistake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Put one pair of brackets into this statement to make it true. Explain how you know it works.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A biscuit recipe needs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cup of sugar for each batch. Ben makes 3 batches, then uses another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cup of sugar for the icing. Write one number sentence for the total sugar he uses, and work it out.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Jack has a 1 litre bottle of water. He drinks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litre, then shares the rest equally between 3 cups. Write one number sentence for the amount in each cup, and work it out.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There are 2 pizzas. Three friends each eat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a pizza. Write one number sentence for the amount of pizza left, and work it out.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Which is bigger,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Order of operations with fractions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