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Egyptian fractions</w:t>
      </w:r>
    </w:p>
    <w:p>
      <w:pPr>
        <w:pStyle w:val="Subtitle"/>
      </w:pPr>
      <w:r>
        <w:t xml:space="preserve">Year 7 Maths · A5 question sheet</w:t>
      </w:r>
    </w:p>
    <w:p>
      <w:pPr>
        <w:pStyle w:val="FirstParagraph"/>
      </w:pPr>
      <w:r>
        <w:t xml:space="preserve">About 3500 years ago, Egyptian scribes wrote maths on papyrus scrolls. One of them, the Rhind Papyrus, is full of fraction problems. The Egyptians wrote almost every fraction as a sum of</w:t>
      </w:r>
      <w:r>
        <w:t xml:space="preserve"> </w:t>
      </w:r>
      <w:r>
        <w:rPr>
          <w:b/>
          <w:bCs/>
        </w:rPr>
        <w:t xml:space="preserve">different unit fractions</w:t>
      </w:r>
      <w:r>
        <w:t xml:space="preserve"> </w:t>
      </w:r>
      <w:r>
        <w:t xml:space="preserve">(fractions with a numerator of 1). For example, they would 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(The one exception was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which had its own symbol.) In this investigation you’ll find out how their system works and why it was useful for sharing.</w:t>
      </w:r>
    </w:p>
    <w:bookmarkStart w:id="9" w:name="part-a-unit-fractions"/>
    <w:p>
      <w:pPr>
        <w:pStyle w:val="Heading2"/>
      </w:pPr>
      <w:r>
        <w:t xml:space="preserve">Part A: Unit fractions</w:t>
      </w:r>
    </w:p>
    <w:p>
      <w:pPr>
        <w:keepNext/>
        <w:numPr>
          <w:ilvl w:val="0"/>
          <w:numId w:val="1001"/>
        </w:numPr>
      </w:pPr>
      <w:r>
        <w:t xml:space="preserve">Check that each Egyptian fraction is correct by adding the unit fractions.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keepNext/>
        <w:numPr>
          <w:ilvl w:val="0"/>
          <w:numId w:val="1001"/>
        </w:numPr>
      </w:pPr>
      <w:r>
        <w:t xml:space="preserve">Write each fraction as the sum of two different unit fractions.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bookmarkEnd w:id="9"/>
    <w:bookmarkStart w:id="13" w:name="part-b-sharing-loaves"/>
    <w:p>
      <w:pPr>
        <w:pStyle w:val="Heading2"/>
        <w:keepNext/>
      </w:pPr>
      <w:r>
        <w:t xml:space="preserve">Part B: Sharing loaves</w:t>
      </w:r>
    </w:p>
    <w:p>
      <w:pPr>
        <w:pStyle w:val="FirstParagraph"/>
        <w:keepNext/>
      </w:pPr>
      <w:r>
        <w:t xml:space="preserve">The Egyptian way is very useful for sharing. Suppose 3 loaves of bread are shared equally among 4 workers. Each worker should get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loaf. Instead of cutting every loaf into quarters, cut 2 loaves in half and 1 loaf into quarters. Each worker gets a half and a quarter: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pStyle w:val="BodyText"/>
      </w:pPr>
      <w:r>
        <w:drawing>
          <wp:inline>
            <wp:extent cx="3108960" cy="50019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gures/4.04-inv-loave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001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4"/>
        </w:numPr>
      </w:pPr>
      <w:r>
        <w:t xml:space="preserve">In the picture, how many pieces does each worker get? Why might this be easier and fairer than giving everyone three quarter-pieces?</w:t>
      </w:r>
    </w:p>
    <w:p>
      <w:pPr>
        <w:keepNext/>
        <w:numPr>
          <w:ilvl w:val="0"/>
          <w:numId w:val="1004"/>
        </w:numPr>
      </w:pPr>
      <w:r>
        <w:t xml:space="preserve">2 loaves are shared equally among 3 workers.</w:t>
      </w:r>
    </w:p>
    <w:p>
      <w:pPr>
        <w:keepNext/>
        <w:numPr>
          <w:ilvl w:val="1"/>
          <w:numId w:val="1005"/>
        </w:numPr>
      </w:pPr>
      <w:r>
        <w:t xml:space="preserve">What fraction of a loaf does each worker get?</w:t>
      </w:r>
    </w:p>
    <w:p>
      <w:pPr>
        <w:keepNext/>
        <w:numPr>
          <w:ilvl w:val="1"/>
          <w:numId w:val="1005"/>
        </w:numPr>
      </w:pPr>
      <w:r>
        <w:t xml:space="preserve">Write it as the sum of two different unit fractions.</w:t>
      </w:r>
    </w:p>
    <w:p>
      <w:pPr>
        <w:numPr>
          <w:ilvl w:val="1"/>
          <w:numId w:val="1005"/>
        </w:numPr>
      </w:pPr>
      <w:r>
        <w:t xml:space="preserve">Describe how to cut the loaves.</w:t>
      </w:r>
    </w:p>
    <w:p>
      <w:pPr>
        <w:numPr>
          <w:ilvl w:val="0"/>
          <w:numId w:val="1004"/>
        </w:numPr>
      </w:pPr>
      <w:r>
        <w:t xml:space="preserve">5 loaves are shared equally among 6 workers. Write each worker’s share as an Egyptian fraction and describe how to cut the loaves.</w:t>
      </w:r>
    </w:p>
    <w:p>
      <w:pPr>
        <w:numPr>
          <w:ilvl w:val="0"/>
          <w:numId w:val="1004"/>
        </w:numPr>
      </w:pPr>
      <w:r>
        <w:t xml:space="preserve">7 loaves are shared equally among 10 workers. Write each worker’s share as an Egyptian fraction and describe how to cut the loaves.</w:t>
      </w:r>
    </w:p>
    <w:bookmarkEnd w:id="13"/>
    <w:bookmarkStart w:id="14" w:name="part-c-the-greedy-method"/>
    <w:p>
      <w:pPr>
        <w:pStyle w:val="Heading2"/>
        <w:keepNext/>
      </w:pPr>
      <w:r>
        <w:t xml:space="preserve">Part C: The greedy method</w:t>
      </w:r>
    </w:p>
    <w:p>
      <w:pPr>
        <w:pStyle w:val="FirstParagraph"/>
        <w:keepNext/>
      </w:pPr>
      <w:r>
        <w:t xml:space="preserve">Here is a method that always works. At each step, take away the</w:t>
      </w:r>
      <w:r>
        <w:t xml:space="preserve"> </w:t>
      </w:r>
      <w:r>
        <w:rPr>
          <w:b/>
          <w:bCs/>
        </w:rPr>
        <w:t xml:space="preserve">biggest unit fraction</w:t>
      </w:r>
      <w:r>
        <w:t xml:space="preserve"> </w:t>
      </w:r>
      <w:r>
        <w:t xml:space="preserve">that fits into what is left. Keep going until nothing is left.</w:t>
      </w:r>
    </w:p>
    <w:p>
      <w:pPr>
        <w:pStyle w:val="BodyText"/>
      </w:pPr>
      <w:r>
        <w:t xml:space="preserve">Example: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The biggest unit fraction that fits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That is a unit fraction, so stop: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</w:t>
      </w:r>
    </w:p>
    <w:p>
      <w:pPr>
        <w:keepNext/>
        <w:numPr>
          <w:ilvl w:val="0"/>
          <w:numId w:val="1006"/>
        </w:numPr>
      </w:pPr>
      <w:r>
        <w:t xml:space="preserve">Use the greedy method to write each fraction as an Egyptian fraction. Show each step.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</w:p>
    <w:p>
      <w:pPr>
        <w:numPr>
          <w:ilvl w:val="0"/>
          <w:numId w:val="1006"/>
        </w:numPr>
      </w:pPr>
      <w:r>
        <w:t xml:space="preserve">Egyptian fractions are not unique: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can also be written with three different unit fractions. Find a way. (Hint: try twelfths.)</w:t>
      </w:r>
    </w:p>
    <w:bookmarkEnd w:id="14"/>
    <w:bookmarkStart w:id="15" w:name="part-d-splitting-unit-fractions"/>
    <w:p>
      <w:pPr>
        <w:pStyle w:val="Heading2"/>
      </w:pPr>
      <w:r>
        <w:t xml:space="preserve">Part D: Splitting unit fractions</w:t>
      </w:r>
    </w:p>
    <w:p>
      <w:pPr>
        <w:numPr>
          <w:ilvl w:val="0"/>
          <w:numId w:val="1008"/>
        </w:numPr>
      </w:pPr>
      <w:r>
        <w:t xml:space="preserve">Check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Describe the pattern in Question 9. Use it to split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into two different unit fractions.</w:t>
      </w:r>
    </w:p>
    <w:p>
      <w:pPr>
        <w:keepNext/>
        <w:numPr>
          <w:ilvl w:val="0"/>
          <w:numId w:val="1008"/>
        </w:numPr>
      </w:pPr>
      <w:r>
        <w:t xml:space="preserve">Write 1 as the sum of:</w:t>
      </w:r>
    </w:p>
    <w:p>
      <w:pPr>
        <w:keepNext/>
        <w:numPr>
          <w:ilvl w:val="1"/>
          <w:numId w:val="1009"/>
        </w:numPr>
      </w:pPr>
      <w:r>
        <w:t xml:space="preserve">three different unit fractions</w:t>
      </w:r>
    </w:p>
    <w:p>
      <w:pPr>
        <w:numPr>
          <w:ilvl w:val="1"/>
          <w:numId w:val="1009"/>
        </w:numPr>
      </w:pPr>
      <w:r>
        <w:t xml:space="preserve">four different unit fractions</w:t>
      </w:r>
    </w:p>
    <w:p>
      <w:pPr>
        <w:numPr>
          <w:ilvl w:val="0"/>
          <w:numId w:val="1008"/>
        </w:numPr>
      </w:pPr>
      <w:r>
        <w:t xml:space="preserve">Today we write fractions like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instead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Give one advantage of our way and one advantage of the Egyptian way.</w:t>
      </w:r>
    </w:p>
    <w:bookmarkEnd w:id="1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Egyptian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</vt:lpwstr>
  </property>
</Properties>
</file>