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Project: Pharaoh profile</w:t>
      </w:r>
    </w:p>
    <w:p>
      <w:pPr>
        <w:pStyle w:val="Subtitle"/>
      </w:pPr>
      <w:r>
        <w:t xml:space="preserve">Year 7 HASS · Worksheet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t xml:space="preserve">Museums tell the stories of famous people from the past. In this project you are the museum historian. You will choose one pharaoh, study the sources about them, and make a handwritten museum profile that answers one question.</w:t>
      </w:r>
    </w:p>
    <w:bookmarkStart w:id="9" w:name="the-big-question"/>
    <w:p>
      <w:pPr>
        <w:pStyle w:val="Heading2"/>
      </w:pPr>
      <w:r>
        <w:t xml:space="preserve">The big question</w:t>
      </w:r>
    </w:p>
    <w:p>
      <w:pPr>
        <w:pStyle w:val="Heading3"/>
      </w:pPr>
      <w:r>
        <w:rPr>
          <w:bCs/>
        </w:rPr>
        <w:t xml:space="preserve">How significant was your pharaoh?</w:t>
      </w:r>
    </w:p>
    <w:p>
      <w:pPr>
        <w:pStyle w:val="BodyText"/>
      </w:pPr>
      <w:r>
        <w:rPr>
          <w:i/>
          <w:iCs/>
        </w:rPr>
        <w:t xml:space="preserve">Significant</w:t>
      </w:r>
      <w:r>
        <w:t xml:space="preserve"> </w:t>
      </w:r>
      <w:r>
        <w:t xml:space="preserve">means important enough that we should remember them. A pharaoh can be famous without being very significant, and a pharaoh can be significant without being famous. Your job is to decide, and to prove it with evidence.</w:t>
      </w:r>
    </w:p>
    <w:bookmarkEnd w:id="9"/>
    <w:bookmarkStart w:id="10" w:name="the-task"/>
    <w:p>
      <w:pPr>
        <w:pStyle w:val="Heading2"/>
      </w:pPr>
      <w:r>
        <w:t xml:space="preserve">The task</w:t>
      </w:r>
    </w:p>
    <w:p>
      <w:pPr>
        <w:pStyle w:val="Compact"/>
        <w:numPr>
          <w:ilvl w:val="0"/>
          <w:numId w:val="1001"/>
        </w:numPr>
      </w:pPr>
      <w:r>
        <w:t xml:space="preserve">Choose one of the five pharaohs below.</w:t>
      </w:r>
    </w:p>
    <w:p>
      <w:pPr>
        <w:pStyle w:val="Compact"/>
        <w:numPr>
          <w:ilvl w:val="0"/>
          <w:numId w:val="1001"/>
        </w:numPr>
      </w:pPr>
      <w:r>
        <w:t xml:space="preserve">Read about them in the</w:t>
      </w:r>
      <w:r>
        <w:t xml:space="preserve"> </w:t>
      </w:r>
      <w:r>
        <w:rPr>
          <w:b/>
          <w:bCs/>
        </w:rPr>
        <w:t xml:space="preserve">source pack</w:t>
      </w:r>
      <w:r>
        <w:t xml:space="preserve">. You don’t need to search the internet.</w:t>
      </w:r>
    </w:p>
    <w:p>
      <w:pPr>
        <w:pStyle w:val="Compact"/>
        <w:keepNext/>
        <w:numPr>
          <w:ilvl w:val="0"/>
          <w:numId w:val="1001"/>
        </w:numPr>
      </w:pPr>
      <w:r>
        <w:t xml:space="preserve">Make a</w:t>
      </w:r>
      <w:r>
        <w:t xml:space="preserve"> </w:t>
      </w:r>
      <w:r>
        <w:rPr>
          <w:b/>
          <w:bCs/>
        </w:rPr>
        <w:t xml:space="preserve">museum profile</w:t>
      </w:r>
      <w:r>
        <w:t xml:space="preserve"> </w:t>
      </w:r>
      <w:r>
        <w:t xml:space="preserve">of your pharaoh by hand. It can be:</w:t>
      </w:r>
    </w:p>
    <w:p>
      <w:pPr>
        <w:pStyle w:val="Compact"/>
        <w:keepNext/>
        <w:numPr>
          <w:ilvl w:val="1"/>
          <w:numId w:val="1002"/>
        </w:numPr>
      </w:pPr>
      <w:r>
        <w:t xml:space="preserve">a</w:t>
      </w:r>
      <w:r>
        <w:t xml:space="preserve"> </w:t>
      </w:r>
      <w:r>
        <w:rPr>
          <w:b/>
          <w:bCs/>
        </w:rPr>
        <w:t xml:space="preserve">poster</w:t>
      </w:r>
      <w:r>
        <w:t xml:space="preserve"> </w:t>
      </w:r>
      <w:r>
        <w:t xml:space="preserve">(A3), or</w:t>
      </w:r>
    </w:p>
    <w:p>
      <w:pPr>
        <w:pStyle w:val="Compact"/>
        <w:numPr>
          <w:ilvl w:val="1"/>
          <w:numId w:val="1002"/>
        </w:numPr>
      </w:pPr>
      <w:r>
        <w:t xml:space="preserve">a</w:t>
      </w:r>
      <w:r>
        <w:t xml:space="preserve"> </w:t>
      </w:r>
      <w:r>
        <w:rPr>
          <w:b/>
          <w:bCs/>
        </w:rPr>
        <w:t xml:space="preserve">booklet</w:t>
      </w:r>
      <w:r>
        <w:t xml:space="preserve"> </w:t>
      </w:r>
      <w:r>
        <w:t xml:space="preserve">of 4 pages (an A3 sheet folded in half, or two A4 sheets).</w:t>
      </w:r>
    </w:p>
    <w:p>
      <w:pPr>
        <w:pStyle w:val="Compact"/>
        <w:numPr>
          <w:ilvl w:val="0"/>
          <w:numId w:val="1001"/>
        </w:numPr>
      </w:pPr>
      <w:r>
        <w:t xml:space="preserve">Use the</w:t>
      </w:r>
      <w:r>
        <w:t xml:space="preserve"> </w:t>
      </w:r>
      <w:r>
        <w:rPr>
          <w:b/>
          <w:bCs/>
        </w:rPr>
        <w:t xml:space="preserve">planner</w:t>
      </w:r>
      <w:r>
        <w:t xml:space="preserve"> </w:t>
      </w:r>
      <w:r>
        <w:t xml:space="preserve">to do the work step by step. Mr Scott will check it at five checkpoints.</w:t>
      </w:r>
    </w:p>
    <w:p>
      <w:pPr>
        <w:pStyle w:val="Compact"/>
        <w:numPr>
          <w:ilvl w:val="0"/>
          <w:numId w:val="1001"/>
        </w:numPr>
      </w:pPr>
      <w:r>
        <w:t xml:space="preserve">Write a separate</w:t>
      </w:r>
      <w:r>
        <w:t xml:space="preserve"> </w:t>
      </w:r>
      <w:r>
        <w:rPr>
          <w:b/>
          <w:bCs/>
        </w:rPr>
        <w:t xml:space="preserve">Faith reflection</w:t>
      </w:r>
      <w:r>
        <w:t xml:space="preserve"> </w:t>
      </w:r>
      <w:r>
        <w:t xml:space="preserve">on half a page.</w:t>
      </w:r>
    </w:p>
    <w:bookmarkEnd w:id="10"/>
    <w:bookmarkStart w:id="11" w:name="choose-your-pharaoh"/>
    <w:p>
      <w:pPr>
        <w:pStyle w:val="Heading2"/>
        <w:keepNext/>
      </w:pPr>
      <w:r>
        <w:t xml:space="preserve">Choose your pharaoh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Pharaoh</w:t>
            </w:r>
          </w:p>
        </w:tc>
        <w:tc>
          <w:tcPr/>
          <w:p>
            <w:pPr>
              <w:pStyle w:val="Compact"/>
              <w:keepNext/>
            </w:pPr>
            <w:r>
              <w:t xml:space="preserve">In one line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rPr>
                <w:b/>
                <w:bCs/>
              </w:rPr>
              <w:t xml:space="preserve">Khufu</w:t>
            </w:r>
            <w:r>
              <w:t xml:space="preserve"> </w:t>
            </w:r>
            <w:r>
              <w:t xml:space="preserve">(Old Kingdom, about 2589 to 2566 BCE)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Built the Great Pyramid of Giza, the only Wonder of the Ancient World still standing.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rPr>
                <w:b/>
                <w:bCs/>
              </w:rPr>
              <w:t xml:space="preserve">Hatshepsut</w:t>
            </w:r>
            <w:r>
              <w:t xml:space="preserve"> </w:t>
            </w:r>
            <w:r>
              <w:t xml:space="preserve">(New Kingdom, about 1479 to 1458 BCE)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 woman who ruled as pharaoh, sent a trading voyage to the land of Punt and built a great temple at Deir el-Bahari.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rPr>
                <w:b/>
                <w:bCs/>
              </w:rPr>
              <w:t xml:space="preserve">Akhenaten</w:t>
            </w:r>
            <w:r>
              <w:t xml:space="preserve"> </w:t>
            </w:r>
            <w:r>
              <w:t xml:space="preserve">(New Kingdom, about 1353 to 1336 BCE)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Turned Egypt’s religion upside down to worship one god, the Aten, and built a new capital at Amarna.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rPr>
                <w:b/>
                <w:bCs/>
              </w:rPr>
              <w:t xml:space="preserve">Tutankhamun</w:t>
            </w:r>
            <w:r>
              <w:t xml:space="preserve"> </w:t>
            </w:r>
            <w:r>
              <w:t xml:space="preserve">(New Kingdom, about 1332 to 1323 BCE)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 boy king with a short reign who brought back the old gods, and whose tomb was found almost untouched in 1922.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Ramesses II</w:t>
            </w:r>
            <w:r>
              <w:t xml:space="preserve"> </w:t>
            </w:r>
            <w:r>
              <w:t xml:space="preserve">(New Kingdom, about 1279 to 1213 BCE)</w:t>
            </w:r>
          </w:p>
        </w:tc>
        <w:tc>
          <w:tcPr/>
          <w:p>
            <w:pPr>
              <w:pStyle w:val="Compact"/>
            </w:pPr>
            <w:r>
              <w:t xml:space="preserve">Fought the Battle of Kadesh, made one of the world’s first peace treaties, built Abu Simbel and ruled for 66 years.</w:t>
            </w:r>
          </w:p>
        </w:tc>
      </w:tr>
    </w:tbl>
    <w:p>
      <w:pPr>
        <w:spacing w:before="0" w:after="0" w:line="200" w:lineRule="exact"/>
      </w:pPr>
    </w:p>
    <w:bookmarkEnd w:id="11"/>
    <w:bookmarkStart w:id="12" w:name="what-to-hand-in"/>
    <w:p>
      <w:pPr>
        <w:pStyle w:val="Heading2"/>
        <w:keepNext/>
      </w:pPr>
      <w:r>
        <w:t xml:space="preserve">What to hand in</w:t>
      </w:r>
    </w:p>
    <w:p>
      <w:pPr>
        <w:pStyle w:val="FirstParagraph"/>
        <w:keepNext/>
      </w:pPr>
      <w:r>
        <w:t xml:space="preserve">Tick each box when it’s done.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Done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What your museum profile must have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□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title</w:t>
            </w:r>
            <w:r>
              <w:t xml:space="preserve"> </w:t>
            </w:r>
            <w:r>
              <w:t xml:space="preserve">and a picture you have drawn of your pharaoh or one of their monuments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□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 short</w:t>
            </w:r>
            <w:r>
              <w:t xml:space="preserve"> </w:t>
            </w:r>
            <w:r>
              <w:rPr>
                <w:b/>
                <w:bCs/>
              </w:rPr>
              <w:t xml:space="preserve">life timeline</w:t>
            </w:r>
            <w:r>
              <w:t xml:space="preserve"> </w:t>
            </w:r>
            <w:r>
              <w:t xml:space="preserve">with at least 6 dated events (use</w:t>
            </w:r>
            <w:r>
              <w:t xml:space="preserve"> </w:t>
            </w:r>
            <w:r>
              <w:t xml:space="preserve">“about”</w:t>
            </w:r>
            <w:r>
              <w:t xml:space="preserve"> </w:t>
            </w:r>
            <w:r>
              <w:t xml:space="preserve">for dates)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□</w:t>
            </w:r>
          </w:p>
        </w:tc>
        <w:tc>
          <w:tcPr/>
          <w:p>
            <w:pPr>
              <w:pStyle w:val="Compact"/>
              <w:keepNext/>
            </w:pPr>
            <w:r>
              <w:t xml:space="preserve">Your pharaoh’s main</w:t>
            </w:r>
            <w:r>
              <w:t xml:space="preserve"> </w:t>
            </w:r>
            <w:r>
              <w:rPr>
                <w:b/>
                <w:bCs/>
              </w:rPr>
              <w:t xml:space="preserve">achievements</w:t>
            </w:r>
            <w:r>
              <w:t xml:space="preserve">, explained in your own words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□</w:t>
            </w:r>
          </w:p>
        </w:tc>
        <w:tc>
          <w:tcPr/>
          <w:p>
            <w:pPr>
              <w:pStyle w:val="Compact"/>
              <w:keepNext/>
            </w:pPr>
            <w:r>
              <w:rPr>
                <w:b/>
                <w:bCs/>
              </w:rPr>
              <w:t xml:space="preserve">Two sources analysed</w:t>
            </w:r>
            <w:r>
              <w:t xml:space="preserve"> </w:t>
            </w:r>
            <w:r>
              <w:t xml:space="preserve">with the source box (What is it? Who made it, and when? Why was it made? What does it tell us? How useful is it, and for what?)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□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PEEL argument</w:t>
            </w:r>
            <w:r>
              <w:t xml:space="preserve"> </w:t>
            </w:r>
            <w:r>
              <w:t xml:space="preserve">answering</w:t>
            </w:r>
            <w:r>
              <w:t xml:space="preserve"> </w:t>
            </w:r>
            <w:r>
              <w:t xml:space="preserve">“How significant was my pharaoh?”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□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 list of</w:t>
            </w:r>
            <w:r>
              <w:t xml:space="preserve"> </w:t>
            </w:r>
            <w:r>
              <w:rPr>
                <w:b/>
                <w:bCs/>
              </w:rPr>
              <w:t xml:space="preserve">sources used</w:t>
            </w:r>
            <w:r>
              <w:t xml:space="preserve"> </w:t>
            </w:r>
            <w:r>
              <w:t xml:space="preserve">(which sources from the pack, and any extra source Mr Scott approved)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□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 separate</w:t>
            </w:r>
            <w:r>
              <w:t xml:space="preserve"> </w:t>
            </w:r>
            <w:r>
              <w:rPr>
                <w:b/>
                <w:bCs/>
              </w:rPr>
              <w:t xml:space="preserve">Faith reflection</w:t>
            </w:r>
            <w:r>
              <w:t xml:space="preserve"> </w:t>
            </w:r>
            <w:r>
              <w:t xml:space="preserve">(half a page)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□</w:t>
            </w:r>
          </w:p>
        </w:tc>
        <w:tc>
          <w:tcPr/>
          <w:p>
            <w:pPr>
              <w:pStyle w:val="Compact"/>
            </w:pPr>
            <w:r>
              <w:t xml:space="preserve">Your</w:t>
            </w:r>
            <w:r>
              <w:t xml:space="preserve"> </w:t>
            </w:r>
            <w:r>
              <w:rPr>
                <w:b/>
                <w:bCs/>
              </w:rPr>
              <w:t xml:space="preserve">planner</w:t>
            </w:r>
            <w:r>
              <w:t xml:space="preserve">, with all five checkpoints signed</w:t>
            </w:r>
          </w:p>
        </w:tc>
      </w:tr>
    </w:tbl>
    <w:p>
      <w:pPr>
        <w:spacing w:before="0" w:after="0" w:line="200" w:lineRule="exact"/>
      </w:pPr>
    </w:p>
    <w:bookmarkEnd w:id="12"/>
    <w:bookmarkStart w:id="13" w:name="testing-significance"/>
    <w:p>
      <w:pPr>
        <w:pStyle w:val="Heading2"/>
        <w:keepNext/>
      </w:pPr>
      <w:r>
        <w:t xml:space="preserve">Testing significance</w:t>
      </w:r>
    </w:p>
    <w:p>
      <w:pPr>
        <w:pStyle w:val="FirstParagraph"/>
        <w:keepNext/>
      </w:pPr>
      <w:r>
        <w:t xml:space="preserve">Use these four tests when you write your PEEL argument. A pharaoh doesn’t have to pass all four, but the more tests they pass, and the stronger your evidence, the more significant they are.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Test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Ask yourself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rPr>
                <w:b/>
                <w:bCs/>
              </w:rPr>
              <w:t xml:space="preserve">Important at the time?</w:t>
            </w:r>
          </w:p>
        </w:tc>
        <w:tc>
          <w:tcPr/>
          <w:p>
            <w:pPr>
              <w:pStyle w:val="Compact"/>
              <w:keepNext/>
            </w:pPr>
            <w:r>
              <w:t xml:space="preserve">Did people at the time think this pharaoh mattered? What did they do that was big news?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rPr>
                <w:b/>
                <w:bCs/>
              </w:rPr>
              <w:t xml:space="preserve">Changed many lives?</w:t>
            </w:r>
          </w:p>
        </w:tc>
        <w:tc>
          <w:tcPr/>
          <w:p>
            <w:pPr>
              <w:pStyle w:val="Compact"/>
              <w:keepNext/>
            </w:pPr>
            <w:r>
              <w:t xml:space="preserve">Did their actions change life for lots of people, for good or for bad? For how long?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rPr>
                <w:b/>
                <w:bCs/>
              </w:rPr>
              <w:t xml:space="preserve">Still matters today?</w:t>
            </w:r>
          </w:p>
        </w:tc>
        <w:tc>
          <w:tcPr/>
          <w:p>
            <w:pPr>
              <w:pStyle w:val="Compact"/>
              <w:keepNext/>
            </w:pPr>
            <w:r>
              <w:t xml:space="preserve">Can we still see their work, or feel its effects, today?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How are they remembered?</w:t>
            </w:r>
          </w:p>
        </w:tc>
        <w:tc>
          <w:tcPr/>
          <w:p>
            <w:pPr>
              <w:pStyle w:val="Compact"/>
            </w:pPr>
            <w:r>
              <w:t xml:space="preserve">Were they honoured or forgotten after they died? How do people remember them now, and why?</w:t>
            </w:r>
          </w:p>
        </w:tc>
      </w:tr>
    </w:tbl>
    <w:p>
      <w:pPr>
        <w:spacing w:before="0" w:after="0" w:line="200" w:lineRule="exact"/>
      </w:pPr>
    </w:p>
    <w:bookmarkEnd w:id="13"/>
    <w:bookmarkStart w:id="17" w:name="checkpoints"/>
    <w:p>
      <w:pPr>
        <w:pStyle w:val="Heading2"/>
        <w:keepNext/>
      </w:pPr>
      <w:r>
        <w:drawing>
          <wp:inline>
            <wp:extent cx="357383" cy="292608"/>
            <wp:effectExtent b="0" l="0" r="0" t="0"/>
            <wp:docPr descr="" title="" id="1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challenge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383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Checkpoints</w:t>
      </w:r>
    </w:p>
    <w:p>
      <w:pPr>
        <w:pStyle w:val="FirstParagraph"/>
        <w:keepNext/>
      </w:pPr>
      <w:r>
        <w:t xml:space="preserve">Mr Scott will check and sign your planner at each checkpoint. Don’t skip ahead: each step builds on the one before.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Checkpoint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What you do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Suggested lesson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rPr>
                <w:b/>
                <w:bCs/>
              </w:rPr>
              <w:t xml:space="preserve">1. Choose and question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Choose your pharaoh. Write 3 inquiry questions you want to answer.</w:t>
            </w:r>
          </w:p>
        </w:tc>
        <w:tc>
          <w:tcPr/>
          <w:p>
            <w:pPr>
              <w:pStyle w:val="Compact"/>
              <w:keepNext/>
            </w:pPr>
            <w:r>
              <w:t xml:space="preserve">Lesson 1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rPr>
                <w:b/>
                <w:bCs/>
              </w:rPr>
              <w:t xml:space="preserve">2. Notes and timeline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Take notes from the source pack in the notes table. Build your timeline.</w:t>
            </w:r>
          </w:p>
        </w:tc>
        <w:tc>
          <w:tcPr/>
          <w:p>
            <w:pPr>
              <w:pStyle w:val="Compact"/>
              <w:keepNext/>
            </w:pPr>
            <w:r>
              <w:t xml:space="preserve">Lessons 2 and 3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rPr>
                <w:b/>
                <w:bCs/>
              </w:rPr>
              <w:t xml:space="preserve">3. Two sources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Analyse two primary sources from the pack with the source box.</w:t>
            </w:r>
          </w:p>
        </w:tc>
        <w:tc>
          <w:tcPr/>
          <w:p>
            <w:pPr>
              <w:pStyle w:val="Compact"/>
              <w:keepNext/>
            </w:pPr>
            <w:r>
              <w:t xml:space="preserve">Lesson 4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rPr>
                <w:b/>
                <w:bCs/>
              </w:rPr>
              <w:t xml:space="preserve">4. Argument draft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Draft your PEEL argument. Get feedback from Mr Scott or a partner and improve it.</w:t>
            </w:r>
          </w:p>
        </w:tc>
        <w:tc>
          <w:tcPr/>
          <w:p>
            <w:pPr>
              <w:pStyle w:val="Compact"/>
              <w:keepNext/>
            </w:pPr>
            <w:r>
              <w:t xml:space="preserve">Lesson 5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5. Final product</w:t>
            </w:r>
          </w:p>
        </w:tc>
        <w:tc>
          <w:tcPr/>
          <w:p>
            <w:pPr>
              <w:pStyle w:val="Compact"/>
            </w:pPr>
            <w:r>
              <w:t xml:space="preserve">Make your poster or booklet. Write your Faith reflection. Check it against the rubric.</w:t>
            </w:r>
          </w:p>
        </w:tc>
        <w:tc>
          <w:tcPr/>
          <w:p>
            <w:pPr>
              <w:pStyle w:val="Compact"/>
            </w:pPr>
            <w:r>
              <w:t xml:space="preserve">Lessons 6 to 8</w:t>
            </w:r>
          </w:p>
        </w:tc>
      </w:tr>
    </w:tbl>
    <w:p>
      <w:pPr>
        <w:spacing w:before="0" w:after="0" w:line="200" w:lineRule="exact"/>
      </w:pPr>
    </w:p>
    <w:bookmarkEnd w:id="17"/>
    <w:bookmarkStart w:id="18" w:name="how-you-will-be-assessed"/>
    <w:p>
      <w:pPr>
        <w:pStyle w:val="Heading2"/>
        <w:keepNext/>
      </w:pPr>
      <w:r>
        <w:t xml:space="preserve">How you will be assessed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Criterion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</w:t>
            </w:r>
          </w:p>
        </w:tc>
        <w:tc>
          <w:tcPr/>
          <w:p>
            <w:pPr>
              <w:pStyle w:val="Compact"/>
              <w:keepNext/>
            </w:pPr>
            <w:r>
              <w:t xml:space="preserve">B</w:t>
            </w:r>
          </w:p>
        </w:tc>
        <w:tc>
          <w:tcPr/>
          <w:p>
            <w:pPr>
              <w:pStyle w:val="Compact"/>
              <w:keepNext/>
            </w:pPr>
            <w:r>
              <w:t xml:space="preserve">C</w:t>
            </w:r>
          </w:p>
        </w:tc>
        <w:tc>
          <w:tcPr/>
          <w:p>
            <w:pPr>
              <w:pStyle w:val="Compact"/>
              <w:keepNext/>
            </w:pPr>
            <w:r>
              <w:t xml:space="preserve">D</w:t>
            </w:r>
          </w:p>
        </w:tc>
        <w:tc>
          <w:tcPr/>
          <w:p>
            <w:pPr>
              <w:pStyle w:val="Compact"/>
              <w:keepNext/>
            </w:pPr>
            <w:r>
              <w:t xml:space="preserve">E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rPr>
                <w:b/>
                <w:bCs/>
              </w:rPr>
              <w:t xml:space="preserve">Knowledge and understanding</w:t>
            </w:r>
            <w:r>
              <w:t xml:space="preserve"> </w:t>
            </w:r>
            <w:r>
              <w:t xml:space="preserve">of the pharaoh’s role and achievements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Explains the pharaoh’s role and achievements in detail, with accurate dates and well-chosen facts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Explains the pharaoh’s role and main achievements accurately, with dates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Describes the pharaoh’s role and main achievements, with some dates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Lists some achievements, with gaps or mistakes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Names the pharaoh and one or two facts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rPr>
                <w:b/>
                <w:bCs/>
              </w:rPr>
              <w:t xml:space="preserve">Using sources</w:t>
            </w:r>
            <w:r>
              <w:t xml:space="preserve"> </w:t>
            </w:r>
            <w:r>
              <w:t xml:space="preserve">(origin, purpose, usefulness)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Analyses two sources thoroughly, explaining who made them, why, and how useful they are and for what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Analyses two sources, explaining origin and purpose and judging usefulness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Identifies the origin, content and purpose of two sources and says how useful they are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Describes what one or two sources show, with little about origin or purpose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Copies or mentions a source without analysing it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rPr>
                <w:b/>
                <w:bCs/>
              </w:rPr>
              <w:t xml:space="preserve">Historical argument</w:t>
            </w:r>
            <w:r>
              <w:t xml:space="preserve"> </w:t>
            </w:r>
            <w:r>
              <w:t xml:space="preserve">about significance, using evidence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Argues a clear judgement, using the significance tests and well-chosen evidence from several sources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Argues a clear judgement, using two or more tests and evidence from sources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Makes a judgement about significance and supports it with some evidence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Gives an opinion with little evidence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Gives an opinion with no evidence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Communication and presentation</w:t>
            </w:r>
            <w:r>
              <w:t xml:space="preserve"> </w:t>
            </w:r>
            <w:r>
              <w:t xml:space="preserve">(historical terms, clear layout, sources listed)</w:t>
            </w:r>
          </w:p>
        </w:tc>
        <w:tc>
          <w:tcPr/>
          <w:p>
            <w:pPr>
              <w:pStyle w:val="Compact"/>
            </w:pPr>
            <w:r>
              <w:t xml:space="preserve">Communicates clearly and confidently, using historical terms correctly, with an excellent layout and a full list of sources</w:t>
            </w:r>
          </w:p>
        </w:tc>
        <w:tc>
          <w:tcPr/>
          <w:p>
            <w:pPr>
              <w:pStyle w:val="Compact"/>
            </w:pPr>
            <w:r>
              <w:t xml:space="preserve">Communicates clearly, using historical terms, with a clear layout and sources listed</w:t>
            </w:r>
          </w:p>
        </w:tc>
        <w:tc>
          <w:tcPr/>
          <w:p>
            <w:pPr>
              <w:pStyle w:val="Compact"/>
            </w:pPr>
            <w:r>
              <w:t xml:space="preserve">Communicates ideas with some historical terms, a readable layout and sources listed</w:t>
            </w:r>
          </w:p>
        </w:tc>
        <w:tc>
          <w:tcPr/>
          <w:p>
            <w:pPr>
              <w:pStyle w:val="Compact"/>
            </w:pPr>
            <w:r>
              <w:t xml:space="preserve">Communicates some ideas, with few historical terms; layout or source list incomplete</w:t>
            </w:r>
          </w:p>
        </w:tc>
        <w:tc>
          <w:tcPr/>
          <w:p>
            <w:pPr>
              <w:pStyle w:val="Compact"/>
            </w:pPr>
            <w:r>
              <w:t xml:space="preserve">Communicates little, with no source list</w:t>
            </w:r>
          </w:p>
        </w:tc>
      </w:tr>
    </w:tbl>
    <w:p>
      <w:pPr>
        <w:spacing w:before="0" w:after="0" w:line="200" w:lineRule="exact"/>
      </w:pPr>
    </w:p>
    <w:p>
      <w:pPr>
        <w:pStyle w:val="BodyText"/>
      </w:pPr>
      <w:r>
        <w:rPr>
          <w:i/>
          <w:iCs/>
        </w:rPr>
        <w:t xml:space="preserve">The Faith reflection is not given an A to E grade. Mr Scott will read it and write a short comment.</w:t>
      </w:r>
    </w:p>
    <w:bookmarkEnd w:id="18"/>
    <w:bookmarkStart w:id="19" w:name="rules"/>
    <w:p>
      <w:pPr>
        <w:pStyle w:val="Heading2"/>
      </w:pPr>
      <w:r>
        <w:t xml:space="preserve">Rules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Use the source pack.</w:t>
      </w:r>
      <w:r>
        <w:t xml:space="preserve"> </w:t>
      </w:r>
      <w:r>
        <w:t xml:space="preserve">Everything you need is in it.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Extra sources</w:t>
      </w:r>
      <w:r>
        <w:t xml:space="preserve"> </w:t>
      </w:r>
      <w:r>
        <w:t xml:space="preserve">must come from a museum or university website (for example, the British Museum or a university Egyptology page), and Mr Scott must approve each one before you use it. Add it to your list of sources.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No copying.</w:t>
      </w:r>
      <w:r>
        <w:t xml:space="preserve"> </w:t>
      </w:r>
      <w:r>
        <w:t xml:space="preserve">Write everything in your own words. You may quote a short line from a source, in quotation marks, and say where it came from.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Handwritten.</w:t>
      </w:r>
      <w:r>
        <w:t xml:space="preserve"> </w:t>
      </w:r>
      <w:r>
        <w:t xml:space="preserve">Your profile and planner are done by hand. Drawings are welcome; neatness counts.</w:t>
      </w:r>
    </w:p>
    <w:bookmarkEnd w:id="19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Project: Pharaoh profile</dc:title>
  <dc:creator/>
  <cp:keywords/>
  <dcterms:created xsi:type="dcterms:W3CDTF">2026-11-06T05:27:20Z</dcterms:created>
  <dcterms:modified xsi:type="dcterms:W3CDTF">2026-11-06T05:27:20Z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HASS · Worksheet</vt:lpwstr>
  </property>
</Properties>
</file>