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Standing firm at school and online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learn from Peter how to stand firm without fear, and how to explain our hope with gentleness and respect.</w:t>
      </w:r>
    </w:p>
    <w:bookmarkStart w:id="9" w:name="part-a-peters-letter-1-peter-31317"/>
    <w:p>
      <w:pPr>
        <w:pStyle w:val="Heading2"/>
      </w:pPr>
      <w:r>
        <w:t xml:space="preserve">Part A: Peter’s letter (1 Peter 3:13–17)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14:66–72. Who asked Peter the question that frightened him? Why do you think he caved?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1 Peter 3:13–17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Peter says (in my own words)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could look like at school or online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vv. 13–14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15a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15b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According to verse 15, where does standing firm begin? Why does that matter more than having a clever argument?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30-second-hope"/>
    <w:p>
      <w:pPr>
        <w:pStyle w:val="Heading2"/>
      </w:pPr>
      <w:r>
        <w:t xml:space="preserve">Part B: The 30-second hope</w:t>
      </w:r>
    </w:p>
    <w:p>
      <w:pPr>
        <w:pStyle w:val="Compact"/>
        <w:keepNext/>
        <w:numPr>
          <w:ilvl w:val="0"/>
          <w:numId w:val="1004"/>
        </w:numPr>
      </w:pPr>
      <w:r>
        <w:t xml:space="preserve">Write a short, honest answer to</w:t>
      </w:r>
      <w:r>
        <w:t xml:space="preserve"> </w:t>
      </w:r>
      <w:r>
        <w:t xml:space="preserve">“Why are you a Christian?”</w:t>
      </w:r>
      <w:r>
        <w:t xml:space="preserve"> </w:t>
      </w:r>
      <w:r>
        <w:t xml:space="preserve">or</w:t>
      </w:r>
      <w:r>
        <w:t xml:space="preserve"> </w:t>
      </w:r>
      <w:r>
        <w:t xml:space="preserve">“What do Christians actually hope in?”</w:t>
      </w:r>
      <w:r>
        <w:t xml:space="preserve"> </w:t>
      </w:r>
      <w:r>
        <w:t xml:space="preserve">Use plain words, no church jargon. (If you’re not a Christian, write</w:t>
      </w:r>
      <w:r>
        <w:t xml:space="preserve"> </w:t>
      </w:r>
      <w:r>
        <w:t xml:space="preserve">“What I understand Christians hope in”</w:t>
      </w:r>
      <w:r>
        <w:t xml:space="preserve"> </w:t>
      </w:r>
      <w:r>
        <w:t xml:space="preserve">or</w:t>
      </w:r>
      <w:r>
        <w:t xml:space="preserve"> </w:t>
      </w:r>
      <w:r>
        <w:t xml:space="preserve">“What I put my hope in, and why”</w:t>
      </w:r>
      <w:r>
        <w:t xml:space="preserve">.)</w:t>
      </w:r>
    </w:p>
    <w:p>
      <w:pPr>
        <w:pStyle w:val="FirstParagraph"/>
        <w:keepNext/>
      </w:pPr>
      <w:r>
        <w:t xml:space="preserve">What I believe about Jesus (or what Christians believe):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  <w:keepNext/>
      </w:pPr>
      <w:r>
        <w:t xml:space="preserve">Why it gives me (or them) hope: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  <w:keepNext/>
      </w:pPr>
      <w:r>
        <w:t xml:space="preserve">One honest thing (a question or a struggle):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the-comment-section"/>
    <w:p>
      <w:pPr>
        <w:pStyle w:val="Heading2"/>
      </w:pPr>
      <w:r>
        <w:t xml:space="preserve">Part C: The comment section</w:t>
      </w:r>
    </w:p>
    <w:p>
      <w:pPr>
        <w:pStyle w:val="Compact"/>
        <w:keepNext/>
        <w:numPr>
          <w:ilvl w:val="0"/>
          <w:numId w:val="1005"/>
        </w:numPr>
      </w:pPr>
      <w:r>
        <w:t xml:space="preserve">Label each reply</w:t>
      </w:r>
      <w:r>
        <w:t xml:space="preserve"> </w:t>
      </w:r>
      <w:r>
        <w:rPr>
          <w:b/>
          <w:bCs/>
        </w:rPr>
        <w:t xml:space="preserve">Hits back</w:t>
      </w:r>
      <w:r>
        <w:t xml:space="preserve">,</w:t>
      </w:r>
      <w:r>
        <w:t xml:space="preserve"> </w:t>
      </w:r>
      <w:r>
        <w:rPr>
          <w:b/>
          <w:bCs/>
        </w:rPr>
        <w:t xml:space="preserve">Hides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Holds firm</w:t>
      </w:r>
      <w:r>
        <w:t xml:space="preserve">.</w:t>
      </w:r>
    </w:p>
    <w:p>
      <w:pPr>
        <w:pStyle w:val="FirstParagraph"/>
        <w:keepNext/>
      </w:pPr>
      <w:r>
        <w:rPr>
          <w:b/>
          <w:bCs/>
        </w:rPr>
        <w:t xml:space="preserve">Checklist:</w:t>
      </w:r>
      <w:r>
        <w:t xml:space="preserve"> </w:t>
      </w:r>
      <w:r>
        <w:t xml:space="preserve">Is it true? Is it kind? Is it necessary? Would I say it to their face? Does it point to hope, or just try to win?</w:t>
      </w:r>
    </w:p>
    <w:p>
      <w:pPr>
        <w:pStyle w:val="BodyText"/>
        <w:keepNext/>
      </w:pPr>
      <w:r>
        <w:rPr>
          <w:b/>
          <w:bCs/>
        </w:rPr>
        <w:t xml:space="preserve">Scenario 1.</w:t>
      </w:r>
      <w:r>
        <w:t xml:space="preserve"> </w:t>
      </w:r>
      <w:r>
        <w:t xml:space="preserve">Someone comments on a photo from your youth camp:</w:t>
      </w:r>
      <w:r>
        <w:t xml:space="preserve"> </w:t>
      </w:r>
      <w:r>
        <w:t xml:space="preserve">“lol imagine believing in a sky fairy”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Reply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“Imagine being this dumb lol”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(Delete the photo.)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“Ha, fair enough, not your thing. Happy to chat about why I believe it sometime if you’re ever curious.”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rPr>
          <w:b/>
          <w:bCs/>
        </w:rPr>
        <w:t xml:space="preserve">Scenario 2.</w:t>
      </w:r>
      <w:r>
        <w:t xml:space="preserve"> </w:t>
      </w:r>
      <w:r>
        <w:t xml:space="preserve">In the class group chat:</w:t>
      </w:r>
      <w:r>
        <w:t xml:space="preserve"> </w:t>
      </w:r>
      <w:r>
        <w:t xml:space="preserve">“Christians are all hypocrites.”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Reply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“Yeah, honestly, sometimes we are. That’s kind of the point: none of us are good enough on our own. It’s why I need Jesus.”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“At least we’re not as bad as you.”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“True lol”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rPr>
          <w:b/>
          <w:bCs/>
        </w:rPr>
        <w:t xml:space="preserve">Scenario 3.</w:t>
      </w:r>
      <w:r>
        <w:t xml:space="preserve"> </w:t>
      </w:r>
      <w:r>
        <w:t xml:space="preserve">A friend sends a private message:</w:t>
      </w:r>
      <w:r>
        <w:t xml:space="preserve"> </w:t>
      </w:r>
      <w:r>
        <w:t xml:space="preserve">“Genuine question. Why do you still believe all that stuff?”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Reply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“Idk, my parents make me.”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“Because it’s true and you’d know that if you read the Bible.”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“Good question! Can we chat at lunch tomorrow? It’s easier to explain in person.”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rPr>
          <w:b/>
          <w:bCs/>
        </w:rPr>
        <w:t xml:space="preserve">Scenario 4.</w:t>
      </w:r>
      <w:r>
        <w:t xml:space="preserve"> </w:t>
      </w:r>
      <w:r>
        <w:t xml:space="preserve">Your friends are sharing a video that mocks Christians and ask you to post a reaction.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Reply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(Post a laughing reaction so you don’t look weird.)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“Nah, I’ll pass on that one. Not really my kind of humour.”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(Post an angry rant about how your friends are going to hell.)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Choose one scenario. Write your own</w:t>
      </w:r>
      <w:r>
        <w:t xml:space="preserve"> </w:t>
      </w:r>
      <w:r>
        <w:t xml:space="preserve">“Holds firm”</w:t>
      </w:r>
      <w:r>
        <w:t xml:space="preserve"> </w:t>
      </w:r>
      <w:r>
        <w:t xml:space="preserve">reply.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When might it be wiser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to reply publicly at all? What could you do instead?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Peter caved under pressure, but Jesus forgave him and made him brave. Where do you most feel pressure to hide or hit back? What would holding firm look like there?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What are three things Peter tells Christians to do in 1 Peter 3:15–16?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is the difference between suffering for doing good and getting pushback for being unkind?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Name one situation this week where you could put this into practice.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Standing firm at school and online</dc:title>
  <dc:creator/>
  <cp:keywords/>
  <dcterms:created xsi:type="dcterms:W3CDTF">2026-11-05T18:06:16Z</dcterms:created>
  <dcterms:modified xsi:type="dcterms:W3CDTF">2026-11-05T18:06:16Z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