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"Who do you say I am?"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Peter finally says who Jesus is, and Jesus shows what kind of King he is.</w:t>
      </w:r>
    </w:p>
    <w:bookmarkStart w:id="9" w:name="part-a-gathering-the-clues"/>
    <w:p>
      <w:pPr>
        <w:pStyle w:val="Heading2"/>
      </w:pPr>
      <w:r>
        <w:t xml:space="preserve">Part A: Gathering the clues</w:t>
      </w:r>
    </w:p>
    <w:p>
      <w:pPr>
        <w:pStyle w:val="Compact"/>
        <w:keepNext/>
        <w:numPr>
          <w:ilvl w:val="0"/>
          <w:numId w:val="1001"/>
        </w:numPr>
      </w:pPr>
      <w:r>
        <w:t xml:space="preserve">Look at the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poster. Choose the three clues you think are strongest. Explain each 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Clue (with verse)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shows about 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Mark 8:27–28. What did the crowds think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Mark 8:29. Who did Peter say Jesus was? What does that title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hat-kind-of-christ-mark-83133"/>
    <w:p>
      <w:pPr>
        <w:pStyle w:val="Heading2"/>
      </w:pPr>
      <w:r>
        <w:t xml:space="preserve">Part B: What kind of Christ? (Mark 8:31–33)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Mark 8:31. List four things Jesus said would happen to him.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Why was Peter so upset?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Peter expected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Jesus said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Read Mark 8:22–26. How is Peter like the blind man who first saw only partly?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following-this-king-mark-83438"/>
    <w:p>
      <w:pPr>
        <w:pStyle w:val="Heading2"/>
      </w:pPr>
      <w:r>
        <w:t xml:space="preserve">Part C: Following this King (Mark 8:34–38)</w:t>
      </w:r>
    </w:p>
    <w:p>
      <w:pPr>
        <w:pStyle w:val="Compact"/>
        <w:keepNext/>
        <w:numPr>
          <w:ilvl w:val="0"/>
          <w:numId w:val="1007"/>
        </w:numPr>
      </w:pPr>
      <w:r>
        <w:t xml:space="preserve">Read Mark 8:34. Explain each part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Jesus’ 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Deny yourself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Take up your cross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Follow me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Read Mark 8:36. Why is it pointless to gain the whole world but lose your soul?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today’s clues from the class poster.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Jesus asked,</w:t>
      </w:r>
      <w:r>
        <w:t xml:space="preserve"> </w:t>
      </w:r>
      <w:r>
        <w:t xml:space="preserve">“Who do you say I am?”</w:t>
      </w:r>
      <w:r>
        <w:t xml:space="preserve"> </w:t>
      </w:r>
      <w:r>
        <w:t xml:space="preserve">How would you answer today? (You can write</w:t>
      </w:r>
      <w:r>
        <w:t xml:space="preserve"> </w:t>
      </w:r>
      <w:r>
        <w:t xml:space="preserve">“I’m still working it out”</w:t>
      </w:r>
      <w:r>
        <w:t xml:space="preserve">, or</w:t>
      </w:r>
      <w:r>
        <w:t xml:space="preserve"> </w:t>
      </w:r>
      <w:r>
        <w:t xml:space="preserve">“I think…, because…”</w:t>
      </w:r>
      <w:r>
        <w:t xml:space="preserve">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Who did Peter say Jesus was?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did Jesus say would happen to him (Mark 8:31)?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does</w:t>
      </w:r>
      <w:r>
        <w:t xml:space="preserve"> </w:t>
      </w:r>
      <w:r>
        <w:t xml:space="preserve">“take up your cross”</w:t>
      </w:r>
      <w:r>
        <w:t xml:space="preserve"> </w:t>
      </w:r>
      <w:r>
        <w:t xml:space="preserve">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"Who do you say I am?"</dc:title>
  <dc:creator/>
  <cp:keywords/>
  <dcterms:created xsi:type="dcterms:W3CDTF">2026-11-05T18:06:10Z</dcterms:created>
  <dcterms:modified xsi:type="dcterms:W3CDTF">2026-11-05T18:06:10Z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