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Jesus: the promised King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the long wait ends: Jesus arrives as the promised King, dies on a cross and rises again.</w:t>
      </w:r>
    </w:p>
    <w:bookmarkStart w:id="9" w:name="part-a-the-king-arrives-mark-11415"/>
    <w:p>
      <w:pPr>
        <w:pStyle w:val="Heading2"/>
      </w:pPr>
      <w:r>
        <w:t xml:space="preserve">Part A: The King arrives (Mark 1:14–15)</w:t>
      </w:r>
    </w:p>
    <w:p>
      <w:pPr>
        <w:pStyle w:val="Compact"/>
        <w:keepNext/>
        <w:numPr>
          <w:ilvl w:val="0"/>
          <w:numId w:val="1001"/>
        </w:numPr>
      </w:pPr>
      <w:r>
        <w:t xml:space="preserve">Name the four Gospels. What does</w:t>
      </w:r>
      <w:r>
        <w:t xml:space="preserve"> </w:t>
      </w:r>
      <w:r>
        <w:t xml:space="preserve">“gospel”</w:t>
      </w:r>
      <w:r>
        <w:t xml:space="preserve"> </w:t>
      </w:r>
      <w:r>
        <w:t xml:space="preserve">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Mark 1:15. Explain each part of Jesus’ announcement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of the announcement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time has come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God’s kingdom is near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Repent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Believe the good news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Name two things Jesus does in Mark’s Gospel that show what God’s kingdom is like.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a-strange-crowning-mark-15"/>
    <w:p>
      <w:pPr>
        <w:pStyle w:val="Heading2"/>
      </w:pPr>
      <w:r>
        <w:t xml:space="preserve">Part B: A strange crowning (Mark 15)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Mark 15:16–20 and 15:25–32. The soldiers and crowd mock Jesus. Explain why each thing is actually true.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They mean it as a joke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But it’s true because…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purple robe (15:17)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crown of thorns (15:17)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sign above the cross (15:26)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Shouting at him to save himself (15:30–31)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Mark 10:45. Why did Jesus say he came?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What happened to the temple curtain in Mark 15:38? What do you think it 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king-is-alive-mark-1618"/>
    <w:p>
      <w:pPr>
        <w:pStyle w:val="Heading2"/>
      </w:pPr>
      <w:r>
        <w:t xml:space="preserve">Part C: The King is alive (Mark 16:1–8)</w:t>
      </w:r>
    </w:p>
    <w:p>
      <w:pPr>
        <w:pStyle w:val="Compact"/>
        <w:keepNext/>
        <w:numPr>
          <w:ilvl w:val="0"/>
          <w:numId w:val="1007"/>
        </w:numPr>
      </w:pPr>
      <w:r>
        <w:t xml:space="preserve">What did the young man in white tell the women?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Look back at Genesis 3:15. How did Jesus keep that promise?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Add Jesus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4: Jesus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Promises kept:</w:t>
            </w: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Jesus won his kingdom by dying, not by fighting. What do you think of a King like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four Gospels.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did Jesus mean when he said the kingdom of God was near?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do Jesus’ death and resurrection fix what broke in the Fall?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Jesus: the promised King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