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Psalms of trust and praise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what God’s people hold on to when everything shakes, and we look back over the term’s theme: hope in hard times.</w:t>
      </w:r>
    </w:p>
    <w:bookmarkStart w:id="9" w:name="part-a-psalm-46"/>
    <w:p>
      <w:pPr>
        <w:pStyle w:val="Heading2"/>
      </w:pPr>
      <w:r>
        <w:t xml:space="preserve">Part A: Psalm 46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Psalm 46.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Stanza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shakes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stays firm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(46:1–3)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(46:4–7)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 (46:8–11)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The refrain (46:7, 46:11) uses two names for God: the LORD of Hosts and the God of Jacob. What does each name tell you about him?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LORD of Hosts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God of Jacob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Psalm 46:10 is often printed on calm pictures as if it means</w:t>
      </w:r>
      <w:r>
        <w:t xml:space="preserve"> </w:t>
      </w:r>
      <w:r>
        <w:t xml:space="preserve">“relax”</w:t>
      </w:r>
      <w:r>
        <w:t xml:space="preserve">. What does it mean in its context?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Mark 4:35–41. How does Jesus do what Psalm 46 says God does?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psalm-103"/>
    <w:p>
      <w:pPr>
        <w:pStyle w:val="Heading2"/>
      </w:pPr>
      <w:r>
        <w:t xml:space="preserve">Part B: Psalm 103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Psalm 103:1–14. List as many of God’s</w:t>
      </w:r>
      <w:r>
        <w:t xml:space="preserve"> </w:t>
      </w:r>
      <w:r>
        <w:t xml:space="preserve">“benefits”</w:t>
      </w:r>
      <w:r>
        <w:t xml:space="preserve"> </w:t>
      </w:r>
      <w:r>
        <w:t xml:space="preserve">as you can find,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Benefit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Psalm 103:8 repeats Exodus 34:6, the same words about God that Jonah complained about (Jonah 4:2). How is David’s attitude different from Jonah’s?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My</w:t>
      </w:r>
      <w:r>
        <w:t xml:space="preserve"> </w:t>
      </w:r>
      <w:r>
        <w:t xml:space="preserve">“Don’t forget”</w:t>
      </w:r>
      <w:r>
        <w:t xml:space="preserve"> </w:t>
      </w:r>
      <w:r>
        <w:t xml:space="preserve">list. Write three to five good things God has done for you, or things you are grateful for.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term-review-hope-in-hard-times"/>
    <w:p>
      <w:pPr>
        <w:pStyle w:val="Heading2"/>
      </w:pPr>
      <w:r>
        <w:t xml:space="preserve">Part C: Term review: hope in hard times</w:t>
      </w:r>
    </w:p>
    <w:p>
      <w:pPr>
        <w:pStyle w:val="Compact"/>
        <w:keepNext/>
        <w:numPr>
          <w:ilvl w:val="0"/>
          <w:numId w:val="1008"/>
        </w:numPr>
      </w:pPr>
      <w:r>
        <w:t xml:space="preserve">Complete the table for each lesson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Lesson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hard 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hope is found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it points to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were the prophets?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Elijah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Isaiah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suffering servant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Jeremiah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Jonah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Psalms of lament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Psalms of trust and praise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In Term 1 we said optimism means</w:t>
      </w:r>
      <w:r>
        <w:t xml:space="preserve"> </w:t>
      </w:r>
      <w:r>
        <w:t xml:space="preserve">“it’ll probably be fine”</w:t>
      </w:r>
      <w:r>
        <w:t xml:space="preserve">, but biblical hope trusts a God who keeps his promises. What has this term added to your understanding of hope?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does Psalm 46:10 mean in its context?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Name two of God’s benefits from Psalm 103.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Complete the sentence:</w:t>
      </w:r>
      <w:r>
        <w:t xml:space="preserve"> </w:t>
      </w:r>
      <w:r>
        <w:t xml:space="preserve">“Christian hope in hard times rests on…”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Psalms of trust and praise</dc:title>
  <dc:creator/>
  <cp:keywords/>
  <dcterms:created xsi:type="dcterms:W3CDTF">2026-11-05T18:06:08Z</dcterms:created>
  <dcterms:modified xsi:type="dcterms:W3CDTF">2026-11-05T18:06:08Z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