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David: a King forever</w:t>
      </w:r>
    </w:p>
    <w:p>
      <w:pPr>
        <w:pStyle w:val="Subtitle"/>
      </w:pPr>
      <w:r>
        <w:t xml:space="preserve">Year 8 Bible · Term 1 · Lesson notes · 55 minutes</w:t>
      </w:r>
    </w:p>
    <w:p>
      <w:pPr>
        <w:pStyle w:val="BlockText"/>
      </w:pPr>
      <w:r>
        <w:t xml:space="preserve">“Your house and kingdom will endure forever before Me, and your throne will be established forever.” (2 Samuel 7:16)</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God promised David that a king from his family would reign forever. Every king after David failed, but Jesus, the Son of David, rose from the dead and reigns forever.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2 Samuel 7:8–16; Luke 1:32–33</w:t>
            </w:r>
          </w:p>
        </w:tc>
      </w:tr>
      <w:tr>
        <w:tc>
          <w:tcPr/>
          <w:p>
            <w:pPr>
              <w:pStyle w:val="Compact"/>
            </w:pPr>
            <w:r>
              <w:t xml:space="preserve">Resources</w:t>
            </w:r>
          </w:p>
        </w:tc>
        <w:tc>
          <w:tcPr/>
          <w:p>
            <w:pPr>
              <w:pStyle w:val="Compact"/>
            </w:pPr>
            <w:r>
              <w:t xml:space="preserve">Bibles or printed passages, worksheet, promise chain strip and markers; optional: images of a crown, a castle and a family tree</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what God promised David in 2 Samuel 7.</w:t>
      </w:r>
    </w:p>
    <w:p>
      <w:pPr>
        <w:pStyle w:val="Compact"/>
        <w:numPr>
          <w:ilvl w:val="0"/>
          <w:numId w:val="1001"/>
        </w:numPr>
      </w:pPr>
      <w:r>
        <w:t xml:space="preserve">Understand that the kings after David could not fulfil this promise.</w:t>
      </w:r>
    </w:p>
    <w:p>
      <w:pPr>
        <w:pStyle w:val="Compact"/>
        <w:numPr>
          <w:ilvl w:val="0"/>
          <w:numId w:val="1001"/>
        </w:numPr>
      </w:pPr>
      <w:r>
        <w:t xml:space="preserve">Understand that Jesus is the promised King who reigns forever.</w:t>
      </w:r>
    </w:p>
    <w:p>
      <w:pPr>
        <w:pStyle w:val="Heading3"/>
      </w:pPr>
      <w:r>
        <w:rPr>
          <w:bCs/>
        </w:rPr>
        <w:t xml:space="preserve">Success criteria</w:t>
      </w:r>
    </w:p>
    <w:p>
      <w:pPr>
        <w:pStyle w:val="Compact"/>
        <w:numPr>
          <w:ilvl w:val="0"/>
          <w:numId w:val="1002"/>
        </w:numPr>
      </w:pPr>
      <w:r>
        <w:t xml:space="preserve">I can explain the wordplay on</w:t>
      </w:r>
      <w:r>
        <w:t xml:space="preserve"> </w:t>
      </w:r>
      <w:r>
        <w:t xml:space="preserve">“house”</w:t>
      </w:r>
      <w:r>
        <w:t xml:space="preserve"> </w:t>
      </w:r>
      <w:r>
        <w:t xml:space="preserve">in 2 Samuel 7.</w:t>
      </w:r>
    </w:p>
    <w:p>
      <w:pPr>
        <w:pStyle w:val="Compact"/>
        <w:numPr>
          <w:ilvl w:val="0"/>
          <w:numId w:val="1002"/>
        </w:numPr>
      </w:pPr>
      <w:r>
        <w:t xml:space="preserve">I can list at least three things God promised David.</w:t>
      </w:r>
    </w:p>
    <w:p>
      <w:pPr>
        <w:pStyle w:val="Compact"/>
        <w:numPr>
          <w:ilvl w:val="0"/>
          <w:numId w:val="1002"/>
        </w:numPr>
      </w:pPr>
      <w:r>
        <w:t xml:space="preserve">I can explain why Jesus, and only Jesus, can be a king</w:t>
      </w:r>
      <w:r>
        <w:t xml:space="preserve"> </w:t>
      </w:r>
      <w:r>
        <w:t xml:space="preserve">“forever”</w:t>
      </w:r>
      <w:r>
        <w:t xml:space="preserve">.</w:t>
      </w:r>
    </w:p>
    <w:p>
      <w:pPr>
        <w:pStyle w:val="Heading3"/>
      </w:pPr>
      <w:r>
        <w:rPr>
          <w:bCs/>
        </w:rPr>
        <w:t xml:space="preserve">Lesson flow</w:t>
      </w:r>
    </w:p>
    <w:p>
      <w:pPr>
        <w:pStyle w:val="Compact"/>
        <w:numPr>
          <w:ilvl w:val="0"/>
          <w:numId w:val="1003"/>
        </w:numPr>
      </w:pPr>
      <w:r>
        <w:t xml:space="preserve">Hook: every kingdom ends (7 min)</w:t>
      </w:r>
    </w:p>
    <w:p>
      <w:pPr>
        <w:pStyle w:val="Compact"/>
        <w:numPr>
          <w:ilvl w:val="0"/>
          <w:numId w:val="1003"/>
        </w:numPr>
      </w:pPr>
      <w:r>
        <w:t xml:space="preserve">David wants to build God a house (8 min)</w:t>
      </w:r>
    </w:p>
    <w:p>
      <w:pPr>
        <w:pStyle w:val="Compact"/>
        <w:numPr>
          <w:ilvl w:val="0"/>
          <w:numId w:val="1003"/>
        </w:numPr>
      </w:pPr>
      <w:r>
        <w:t xml:space="preserve">God’s promise to David (15 min)</w:t>
      </w:r>
    </w:p>
    <w:p>
      <w:pPr>
        <w:pStyle w:val="Compact"/>
        <w:numPr>
          <w:ilvl w:val="0"/>
          <w:numId w:val="1003"/>
        </w:numPr>
      </w:pPr>
      <w:r>
        <w:t xml:space="preserve">Waiting for the King, and the King arrives (20 min)</w:t>
      </w:r>
    </w:p>
    <w:p>
      <w:pPr>
        <w:pStyle w:val="Compact"/>
        <w:numPr>
          <w:ilvl w:val="0"/>
          <w:numId w:val="1003"/>
        </w:numPr>
      </w:pPr>
      <w:r>
        <w:t xml:space="preserve">Wrap-up and exit ticket (5 min)</w:t>
      </w:r>
    </w:p>
    <w:bookmarkEnd w:id="9"/>
    <w:bookmarkStart w:id="10" w:name="hook-every-kingdom-ends-7-min"/>
    <w:p>
      <w:pPr>
        <w:pStyle w:val="Heading2"/>
      </w:pPr>
      <w:r>
        <w:t xml:space="preserve">1. Hook: every kingdom ends (7 min)</w:t>
      </w:r>
    </w:p>
    <w:p>
      <w:pPr>
        <w:pStyle w:val="FirstParagraph"/>
      </w:pPr>
      <w:r>
        <w:t xml:space="preserve">Students notice that no human ruler lasts forever.</w:t>
      </w:r>
    </w:p>
    <w:p>
      <w:pPr>
        <w:pStyle w:val="Compact"/>
        <w:numPr>
          <w:ilvl w:val="0"/>
          <w:numId w:val="1004"/>
        </w:numPr>
      </w:pPr>
      <w:r>
        <w:t xml:space="preserve">Ask:</w:t>
      </w:r>
      <w:r>
        <w:t xml:space="preserve"> </w:t>
      </w:r>
      <w:r>
        <w:t xml:space="preserve">“Who is the longest-ruling king or queen you know of?”</w:t>
      </w:r>
      <w:r>
        <w:t xml:space="preserve"> </w:t>
      </w:r>
      <w:r>
        <w:t xml:space="preserve">(Students may name Queen Elizabeth II, who reigned for 70 years.)</w:t>
      </w:r>
    </w:p>
    <w:p>
      <w:pPr>
        <w:pStyle w:val="Compact"/>
        <w:numPr>
          <w:ilvl w:val="0"/>
          <w:numId w:val="1004"/>
        </w:numPr>
      </w:pPr>
      <w:r>
        <w:t xml:space="preserve">Ask:</w:t>
      </w:r>
      <w:r>
        <w:t xml:space="preserve"> </w:t>
      </w:r>
      <w:r>
        <w:t xml:space="preserve">“What happened in the end?”</w:t>
      </w:r>
      <w:r>
        <w:t xml:space="preserve"> </w:t>
      </w:r>
      <w:r>
        <w:t xml:space="preserve">(She died. Every ruler does.)</w:t>
      </w:r>
    </w:p>
    <w:p>
      <w:pPr>
        <w:pStyle w:val="Compact"/>
        <w:numPr>
          <w:ilvl w:val="0"/>
          <w:numId w:val="1004"/>
        </w:numPr>
      </w:pPr>
      <w:r>
        <w:t xml:space="preserve">Ask:</w:t>
      </w:r>
      <w:r>
        <w:t xml:space="preserve"> </w:t>
      </w:r>
      <w:r>
        <w:t xml:space="preserve">“Name a great empire from history.”</w:t>
      </w:r>
      <w:r>
        <w:t xml:space="preserve"> </w:t>
      </w:r>
      <w:r>
        <w:t xml:space="preserve">(Roman, Egyptian, British, Babylonian.)</w:t>
      </w:r>
      <w:r>
        <w:t xml:space="preserve"> </w:t>
      </w:r>
      <w:r>
        <w:t xml:space="preserve">“Where is it now?”</w:t>
      </w:r>
    </w:p>
    <w:p>
      <w:pPr>
        <w:pStyle w:val="Compact"/>
        <w:numPr>
          <w:ilvl w:val="0"/>
          <w:numId w:val="1004"/>
        </w:numPr>
      </w:pPr>
      <w:r>
        <w:t xml:space="preserve">Write on the board:</w:t>
      </w:r>
      <w:r>
        <w:t xml:space="preserve"> </w:t>
      </w:r>
      <w:r>
        <w:rPr>
          <w:b/>
          <w:bCs/>
        </w:rPr>
        <w:t xml:space="preserve">Every king dies. Every kingdom ends.</w:t>
      </w:r>
    </w:p>
    <w:p>
      <w:pPr>
        <w:pStyle w:val="FirstParagraph"/>
      </w:pPr>
      <w:r>
        <w:t xml:space="preserve">Recap the chain: anchor (Numbers 23:19), serpent crusher, Noah, Abraham, Sinai.</w:t>
      </w:r>
    </w:p>
    <w:p>
      <w:pPr>
        <w:pStyle w:val="BodyText"/>
      </w:pPr>
      <w:r>
        <w:rPr>
          <w:b/>
          <w:bCs/>
        </w:rPr>
        <w:t xml:space="preserve">Teacher line:</w:t>
      </w:r>
      <w:r>
        <w:t xml:space="preserve"> </w:t>
      </w:r>
      <w:r>
        <w:t xml:space="preserve">“Today God makes a promise that sounds impossible: a king who will reign</w:t>
      </w:r>
      <w:r>
        <w:t xml:space="preserve"> </w:t>
      </w:r>
      <w:r>
        <w:rPr>
          <w:i/>
          <w:iCs/>
        </w:rPr>
        <w:t xml:space="preserve">forever</w:t>
      </w:r>
      <w:r>
        <w:t xml:space="preserve">. Let’s see how he kept it.”</w:t>
      </w:r>
    </w:p>
    <w:bookmarkEnd w:id="10"/>
    <w:bookmarkStart w:id="11" w:name="david-wants-to-build-god-a-house-8-min"/>
    <w:p>
      <w:pPr>
        <w:pStyle w:val="Heading2"/>
      </w:pPr>
      <w:r>
        <w:t xml:space="preserve">2. David wants to build God a house (8 min)</w:t>
      </w:r>
    </w:p>
    <w:p>
      <w:pPr>
        <w:pStyle w:val="FirstParagraph"/>
      </w:pPr>
      <w:r>
        <w:rPr>
          <w:b/>
          <w:bCs/>
        </w:rPr>
        <w:t xml:space="preserve">Set the scene</w:t>
      </w:r>
      <w:r>
        <w:t xml:space="preserve"> </w:t>
      </w:r>
      <w:r>
        <w:t xml:space="preserve">(4 min). After Sinai, Israel enters the land God promised Abraham. But for hundreds of years there is chaos. In the time of the judges, everyone did whatever they thought was right (Judges 21:25). Israel asks for a king. Saul is tall and impressive, but he disobeys God. Then God chooses David, the youngest son of a shepherd family, a man after his own heart (1 Samuel 13:14; 16:1–13).</w:t>
      </w:r>
    </w:p>
    <w:p>
      <w:pPr>
        <w:pStyle w:val="BodyText"/>
      </w:pPr>
      <w:r>
        <w:rPr>
          <w:b/>
          <w:bCs/>
        </w:rPr>
        <w:t xml:space="preserve">Read 2 Samuel 7:1–7.</w:t>
      </w:r>
      <w:r>
        <w:t xml:space="preserve"> </w:t>
      </w:r>
      <w:r>
        <w:t xml:space="preserve">David is now king. He lives in a palace, but God’s ark is still in a tent. He wants to build God a temple, a</w:t>
      </w:r>
      <w:r>
        <w:t xml:space="preserve"> </w:t>
      </w:r>
      <w:r>
        <w:t xml:space="preserve">“house”</w:t>
      </w:r>
      <w:r>
        <w:t xml:space="preserve">.</w:t>
      </w:r>
    </w:p>
    <w:p>
      <w:pPr>
        <w:pStyle w:val="BodyText"/>
      </w:pPr>
      <w:r>
        <w:t xml:space="preserve">Ask:</w:t>
      </w:r>
      <w:r>
        <w:t xml:space="preserve"> </w:t>
      </w:r>
      <w:r>
        <w:t xml:space="preserve">“Is that a good idea? What do you think God will say?”</w:t>
      </w:r>
    </w:p>
    <w:bookmarkEnd w:id="11"/>
    <w:bookmarkStart w:id="12" w:name="gods-promise-to-david-15-min"/>
    <w:p>
      <w:pPr>
        <w:pStyle w:val="Heading2"/>
        <w:keepNext/>
      </w:pPr>
      <w:r>
        <w:t xml:space="preserve">3. God’s promise to David (15 min)</w:t>
      </w:r>
    </w:p>
    <w:p>
      <w:pPr>
        <w:pStyle w:val="FirstParagraph"/>
        <w:keepNext/>
      </w:pPr>
      <w:r>
        <w:rPr>
          <w:b/>
          <w:bCs/>
        </w:rPr>
        <w:t xml:space="preserve">Read 2 Samuel 7:8–16</w:t>
      </w:r>
      <w:r>
        <w:t xml:space="preserve"> </w:t>
      </w:r>
      <w:r>
        <w:t xml:space="preserve">together. Point out the twist: David wants to build God a house (a temple), but God says</w:t>
      </w:r>
      <w:r>
        <w:t xml:space="preserve"> </w:t>
      </w:r>
      <w:r>
        <w:rPr>
          <w:i/>
          <w:iCs/>
        </w:rPr>
        <w:t xml:space="preserve">he</w:t>
      </w:r>
      <w:r>
        <w:t xml:space="preserve"> </w:t>
      </w:r>
      <w:r>
        <w:t xml:space="preserve">will build David a house (a family line of kings that will never end).</w:t>
      </w:r>
    </w:p>
    <w:p>
      <w:pPr>
        <w:pStyle w:val="BlockText"/>
        <w:keepNext/>
      </w:pPr>
      <w:r>
        <w:t xml:space="preserve">“And when your days are fulfilled and you rest with your fathers, I will raise up your descendant after you, who will come from your own body, and I will establish his kingdom. He will build a house for My Name, and I will establish the throne of his kingdom forever.”</w:t>
      </w:r>
      <w:r>
        <w:t xml:space="preserve"> </w:t>
      </w:r>
      <w:r>
        <w:t xml:space="preserve">(2 Samuel 7:12–13)</w:t>
      </w:r>
    </w:p>
    <w:p>
      <w:pPr>
        <w:pStyle w:val="BlockText"/>
        <w:keepNext/>
      </w:pPr>
      <w:r>
        <w:t xml:space="preserve">“Your house and kingdom will endure forever before Me, and your throne will be established forever.”</w:t>
      </w:r>
      <w:r>
        <w:t xml:space="preserve"> </w:t>
      </w:r>
      <w:r>
        <w:t xml:space="preserve">(2 Samuel 7:16)</w:t>
      </w:r>
    </w:p>
    <w:p>
      <w:pPr>
        <w:pStyle w:val="FirstParagraph"/>
        <w:keepNext/>
      </w:pPr>
      <w:r>
        <w:rPr>
          <w:b/>
          <w:bCs/>
        </w:rPr>
        <w:t xml:space="preserve">Unpack it</w:t>
      </w:r>
      <w:r>
        <w:t xml:space="preserve"> </w:t>
      </w:r>
      <w:r>
        <w:t xml:space="preserve">(7 min). Students complete Part B of the worksheet as you build this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Verse</w:t>
            </w:r>
          </w:p>
        </w:tc>
        <w:tc>
          <w:tcPr/>
          <w:p>
            <w:pPr>
              <w:pStyle w:val="Compact"/>
              <w:keepNext/>
            </w:pPr>
            <w:r>
              <w:t xml:space="preserve">What God promises</w:t>
            </w:r>
          </w:p>
        </w:tc>
      </w:tr>
      <w:tr>
        <w:tc>
          <w:tcPr/>
          <w:p>
            <w:pPr>
              <w:pStyle w:val="Compact"/>
              <w:keepNext/>
            </w:pPr>
            <w:r>
              <w:t xml:space="preserve">v. 9</w:t>
            </w:r>
          </w:p>
        </w:tc>
        <w:tc>
          <w:tcPr/>
          <w:p>
            <w:pPr>
              <w:pStyle w:val="Compact"/>
              <w:keepNext/>
            </w:pPr>
            <w:r>
              <w:t xml:space="preserve">A great name for David</w:t>
            </w:r>
          </w:p>
        </w:tc>
      </w:tr>
      <w:tr>
        <w:tc>
          <w:tcPr/>
          <w:p>
            <w:pPr>
              <w:pStyle w:val="Compact"/>
              <w:keepNext/>
            </w:pPr>
            <w:r>
              <w:t xml:space="preserve">v. 10</w:t>
            </w:r>
          </w:p>
        </w:tc>
        <w:tc>
          <w:tcPr/>
          <w:p>
            <w:pPr>
              <w:pStyle w:val="Compact"/>
              <w:keepNext/>
            </w:pPr>
            <w:r>
              <w:t xml:space="preserve">A safe place for Israel to live</w:t>
            </w:r>
          </w:p>
        </w:tc>
      </w:tr>
      <w:tr>
        <w:tc>
          <w:tcPr/>
          <w:p>
            <w:pPr>
              <w:pStyle w:val="Compact"/>
              <w:keepNext/>
            </w:pPr>
            <w:r>
              <w:t xml:space="preserve">v. 11</w:t>
            </w:r>
          </w:p>
        </w:tc>
        <w:tc>
          <w:tcPr/>
          <w:p>
            <w:pPr>
              <w:pStyle w:val="Compact"/>
              <w:keepNext/>
            </w:pPr>
            <w:r>
              <w:t xml:space="preserve">Rest from enemies, and a</w:t>
            </w:r>
            <w:r>
              <w:t xml:space="preserve"> </w:t>
            </w:r>
            <w:r>
              <w:t xml:space="preserve">“house”</w:t>
            </w:r>
            <w:r>
              <w:t xml:space="preserve"> </w:t>
            </w:r>
            <w:r>
              <w:t xml:space="preserve">(a family line) for David</w:t>
            </w:r>
          </w:p>
        </w:tc>
      </w:tr>
      <w:tr>
        <w:tc>
          <w:tcPr/>
          <w:p>
            <w:pPr>
              <w:pStyle w:val="Compact"/>
              <w:keepNext/>
            </w:pPr>
            <w:r>
              <w:t xml:space="preserve">v. 12</w:t>
            </w:r>
          </w:p>
        </w:tc>
        <w:tc>
          <w:tcPr/>
          <w:p>
            <w:pPr>
              <w:pStyle w:val="Compact"/>
              <w:keepNext/>
            </w:pPr>
            <w:r>
              <w:t xml:space="preserve">A son from David’s own body who will be king after him</w:t>
            </w:r>
          </w:p>
        </w:tc>
      </w:tr>
      <w:tr>
        <w:tc>
          <w:tcPr/>
          <w:p>
            <w:pPr>
              <w:pStyle w:val="Compact"/>
              <w:keepNext/>
            </w:pPr>
            <w:r>
              <w:t xml:space="preserve">v. 13</w:t>
            </w:r>
          </w:p>
        </w:tc>
        <w:tc>
          <w:tcPr/>
          <w:p>
            <w:pPr>
              <w:pStyle w:val="Compact"/>
              <w:keepNext/>
            </w:pPr>
            <w:r>
              <w:t xml:space="preserve">That son will build a house for God’s name, and his throne will last forever</w:t>
            </w:r>
          </w:p>
        </w:tc>
      </w:tr>
      <w:tr>
        <w:tc>
          <w:tcPr/>
          <w:p>
            <w:pPr>
              <w:pStyle w:val="Compact"/>
              <w:keepNext/>
            </w:pPr>
            <w:r>
              <w:t xml:space="preserve">v. 14</w:t>
            </w:r>
          </w:p>
        </w:tc>
        <w:tc>
          <w:tcPr/>
          <w:p>
            <w:pPr>
              <w:pStyle w:val="Compact"/>
              <w:keepNext/>
            </w:pPr>
            <w:r>
              <w:t xml:space="preserve">God will be a father to him, and he will be God’s son</w:t>
            </w:r>
          </w:p>
        </w:tc>
      </w:tr>
      <w:tr>
        <w:tc>
          <w:tcPr/>
          <w:p>
            <w:pPr>
              <w:pStyle w:val="Compact"/>
              <w:keepNext/>
            </w:pPr>
            <w:r>
              <w:t xml:space="preserve">v. 15</w:t>
            </w:r>
          </w:p>
        </w:tc>
        <w:tc>
          <w:tcPr/>
          <w:p>
            <w:pPr>
              <w:pStyle w:val="Compact"/>
              <w:keepNext/>
            </w:pPr>
            <w:r>
              <w:t xml:space="preserve">God’s loving devotion will never be taken from him</w:t>
            </w:r>
          </w:p>
        </w:tc>
      </w:tr>
      <w:tr>
        <w:tc>
          <w:tcPr/>
          <w:p>
            <w:pPr>
              <w:pStyle w:val="Compact"/>
            </w:pPr>
            <w:r>
              <w:t xml:space="preserve">v. 16</w:t>
            </w:r>
          </w:p>
        </w:tc>
        <w:tc>
          <w:tcPr/>
          <w:p>
            <w:pPr>
              <w:pStyle w:val="Compact"/>
            </w:pPr>
            <w:r>
              <w:t xml:space="preserve">David’s house, kingdom and throne will last forever</w:t>
            </w:r>
          </w:p>
        </w:tc>
      </w:tr>
    </w:tbl>
    <w:p>
      <w:pPr>
        <w:spacing w:before="0" w:after="0" w:line="200" w:lineRule="exact"/>
      </w:pPr>
    </w:p>
    <w:p>
      <w:pPr>
        <w:pStyle w:val="Heading3"/>
      </w:pPr>
      <w:r>
        <w:rPr>
          <w:bCs/>
        </w:rPr>
        <w:t xml:space="preserve">Teaching points</w:t>
      </w:r>
    </w:p>
    <w:p>
      <w:pPr>
        <w:pStyle w:val="Compact"/>
        <w:numPr>
          <w:ilvl w:val="0"/>
          <w:numId w:val="1005"/>
        </w:numPr>
      </w:pPr>
      <w:r>
        <w:t xml:space="preserve">The word</w:t>
      </w:r>
      <w:r>
        <w:t xml:space="preserve"> </w:t>
      </w:r>
      <w:r>
        <w:t xml:space="preserve">“covenant”</w:t>
      </w:r>
      <w:r>
        <w:t xml:space="preserve"> </w:t>
      </w:r>
      <w:r>
        <w:t xml:space="preserve">isn’t used in this chapter, but later the Bible calls it one (Psalm 89:3–4).</w:t>
      </w:r>
    </w:p>
    <w:p>
      <w:pPr>
        <w:pStyle w:val="Compact"/>
        <w:numPr>
          <w:ilvl w:val="0"/>
          <w:numId w:val="1005"/>
        </w:numPr>
      </w:pPr>
      <w:r>
        <w:t xml:space="preserve">Notice the link to Abraham: God promised Abraham a great name (Genesis 12:2), and kings would come from his family (Genesis 17:6). Now God names the family line.</w:t>
      </w:r>
    </w:p>
    <w:p>
      <w:pPr>
        <w:pStyle w:val="Compact"/>
        <w:numPr>
          <w:ilvl w:val="0"/>
          <w:numId w:val="1005"/>
        </w:numPr>
      </w:pPr>
      <w:r>
        <w:t xml:space="preserve">This promise depends on God, not David. Even when David’s sons do wrong, God will discipline them but not abandon his promise (vv. 14–15).</w:t>
      </w:r>
    </w:p>
    <w:p>
      <w:pPr>
        <w:pStyle w:val="Heading3"/>
      </w:pPr>
      <w:r>
        <w:rPr>
          <w:bCs/>
        </w:rPr>
        <w:t xml:space="preserve">Discussion questions</w:t>
      </w:r>
    </w:p>
    <w:p>
      <w:pPr>
        <w:pStyle w:val="Compact"/>
        <w:numPr>
          <w:ilvl w:val="0"/>
          <w:numId w:val="1006"/>
        </w:numPr>
      </w:pPr>
      <w:r>
        <w:t xml:space="preserve">Why is it surprising that God turns David’s offer around?</w:t>
      </w:r>
    </w:p>
    <w:p>
      <w:pPr>
        <w:pStyle w:val="Compact"/>
        <w:numPr>
          <w:ilvl w:val="0"/>
          <w:numId w:val="1006"/>
        </w:numPr>
      </w:pPr>
      <w:r>
        <w:t xml:space="preserve">What would a promise like this have meant to Israel after years of chaos and bad leaders?</w:t>
      </w:r>
    </w:p>
    <w:bookmarkEnd w:id="12"/>
    <w:bookmarkStart w:id="13" w:name="Xea6bbb5f15897faaa9a046468f0d07d2dbe211c"/>
    <w:p>
      <w:pPr>
        <w:pStyle w:val="Heading2"/>
      </w:pPr>
      <w:r>
        <w:t xml:space="preserve">4. Waiting for the King, and the King arrives (20 min)</w:t>
      </w:r>
    </w:p>
    <w:p>
      <w:pPr>
        <w:pStyle w:val="FirstParagraph"/>
      </w:pPr>
      <w:r>
        <w:rPr>
          <w:b/>
          <w:bCs/>
        </w:rPr>
        <w:t xml:space="preserve">The kings fail</w:t>
      </w:r>
      <w:r>
        <w:t xml:space="preserve"> </w:t>
      </w:r>
      <w:r>
        <w:t xml:space="preserve">(6 min). Tell the story quickly, writing it as a</w:t>
      </w:r>
      <w:r>
        <w:t xml:space="preserve"> </w:t>
      </w:r>
      <w:r>
        <w:t xml:space="preserve">“family tree”</w:t>
      </w:r>
      <w:r>
        <w:t xml:space="preserve"> </w:t>
      </w:r>
      <w:r>
        <w:t xml:space="preserve">on the board:</w:t>
      </w:r>
    </w:p>
    <w:p>
      <w:pPr>
        <w:pStyle w:val="Compact"/>
        <w:numPr>
          <w:ilvl w:val="0"/>
          <w:numId w:val="1007"/>
        </w:numPr>
      </w:pPr>
      <w:r>
        <w:rPr>
          <w:b/>
          <w:bCs/>
        </w:rPr>
        <w:t xml:space="preserve">Solomon</w:t>
      </w:r>
      <w:r>
        <w:t xml:space="preserve">, David’s son, builds the temple. It looks like the promise is coming true! But Solomon turns to other gods (1 Kings 11).</w:t>
      </w:r>
    </w:p>
    <w:p>
      <w:pPr>
        <w:pStyle w:val="Compact"/>
        <w:numPr>
          <w:ilvl w:val="0"/>
          <w:numId w:val="1007"/>
        </w:numPr>
      </w:pPr>
      <w:r>
        <w:t xml:space="preserve">The kingdom</w:t>
      </w:r>
      <w:r>
        <w:t xml:space="preserve"> </w:t>
      </w:r>
      <w:r>
        <w:rPr>
          <w:b/>
          <w:bCs/>
        </w:rPr>
        <w:t xml:space="preserve">splits in two</w:t>
      </w:r>
      <w:r>
        <w:t xml:space="preserve">. Most of the kings who follow lead Israel away from God.</w:t>
      </w:r>
    </w:p>
    <w:p>
      <w:pPr>
        <w:pStyle w:val="Compact"/>
        <w:numPr>
          <w:ilvl w:val="0"/>
          <w:numId w:val="1007"/>
        </w:numPr>
      </w:pPr>
      <w:r>
        <w:t xml:space="preserve">In 586 BC Babylon destroys Jerusalem and the temple. There is</w:t>
      </w:r>
      <w:r>
        <w:t xml:space="preserve"> </w:t>
      </w:r>
      <w:r>
        <w:rPr>
          <w:b/>
          <w:bCs/>
        </w:rPr>
        <w:t xml:space="preserve">no king on David’s throne</w:t>
      </w:r>
      <w:r>
        <w:t xml:space="preserve">. Psalm 89 asks God where his promise has gone.</w:t>
      </w:r>
    </w:p>
    <w:p>
      <w:pPr>
        <w:pStyle w:val="FirstParagraph"/>
      </w:pPr>
      <w:r>
        <w:t xml:space="preserve">Ask:</w:t>
      </w:r>
      <w:r>
        <w:t xml:space="preserve"> </w:t>
      </w:r>
      <w:r>
        <w:t xml:space="preserve">“At this point, does it look like God has kept his promise?”</w:t>
      </w:r>
    </w:p>
    <w:p>
      <w:pPr>
        <w:pStyle w:val="BodyText"/>
      </w:pPr>
      <w:r>
        <w:rPr>
          <w:b/>
          <w:bCs/>
        </w:rPr>
        <w:t xml:space="preserve">The prophets keep hoping</w:t>
      </w:r>
      <w:r>
        <w:t xml:space="preserve"> </w:t>
      </w:r>
      <w:r>
        <w:t xml:space="preserve">(3 min). Even in the dark years, God promised that a child would be born who would reign on David’s throne forever (Isaiah 9:6–7). Students may recognise this from Christmas.</w:t>
      </w:r>
    </w:p>
    <w:p>
      <w:pPr>
        <w:pStyle w:val="BodyText"/>
      </w:pPr>
      <w:r>
        <w:rPr>
          <w:b/>
          <w:bCs/>
        </w:rPr>
        <w:t xml:space="preserve">The King arrives</w:t>
      </w:r>
      <w:r>
        <w:t xml:space="preserve"> </w:t>
      </w:r>
      <w:r>
        <w:t xml:space="preserve">(6 min). About 600 years later, the angel Gabriel visits a young woman called Mary, engaged to Joseph, from David’s family.</w:t>
      </w:r>
    </w:p>
    <w:p>
      <w:pPr>
        <w:pStyle w:val="BlockText"/>
      </w:pPr>
      <w:r>
        <w:t xml:space="preserve">“He will be great and will be called the Son of the Most High. The Lord God will give Him the throne of His father David, and He will reign over the house of Jacob forever. His kingdom will never end!”</w:t>
      </w:r>
      <w:r>
        <w:t xml:space="preserve"> </w:t>
      </w:r>
      <w:r>
        <w:t xml:space="preserve">(Luke 1:32–33)</w:t>
      </w:r>
    </w:p>
    <w:p>
      <w:pPr>
        <w:pStyle w:val="FirstParagraph"/>
      </w:pPr>
      <w:r>
        <w:t xml:space="preserve">Ask:</w:t>
      </w:r>
    </w:p>
    <w:p>
      <w:pPr>
        <w:pStyle w:val="Compact"/>
        <w:numPr>
          <w:ilvl w:val="0"/>
          <w:numId w:val="1008"/>
        </w:numPr>
      </w:pPr>
      <w:r>
        <w:t xml:space="preserve">Which words in Gabriel’s message echo 2 Samuel 7? (Throne of David, son, forever, kingdom.)</w:t>
      </w:r>
    </w:p>
    <w:p>
      <w:pPr>
        <w:pStyle w:val="Compact"/>
        <w:numPr>
          <w:ilvl w:val="0"/>
          <w:numId w:val="1008"/>
        </w:numPr>
      </w:pPr>
      <w:r>
        <w:t xml:space="preserve">Jesus died. How can he reign</w:t>
      </w:r>
      <w:r>
        <w:t xml:space="preserve"> </w:t>
      </w:r>
      <w:r>
        <w:rPr>
          <w:i/>
          <w:iCs/>
        </w:rPr>
        <w:t xml:space="preserve">forever</w:t>
      </w:r>
      <w:r>
        <w:t xml:space="preserve">? (He rose again and never dies. Peter makes exactly this point in Acts 2:29–36.)</w:t>
      </w:r>
    </w:p>
    <w:p>
      <w:pPr>
        <w:pStyle w:val="Compact"/>
        <w:numPr>
          <w:ilvl w:val="0"/>
          <w:numId w:val="1008"/>
        </w:numPr>
      </w:pPr>
      <w:r>
        <w:t xml:space="preserve">What kind of king is Jesus? (He wore a crown of thorns before a crown of glory. He rules by serving and dying for his people.)</w:t>
      </w:r>
    </w:p>
    <w:p>
      <w:pPr>
        <w:pStyle w:val="FirstParagraph"/>
      </w:pPr>
      <w:r>
        <w:rPr>
          <w:b/>
          <w:bCs/>
        </w:rPr>
        <w:t xml:space="preserve">Add the fifth link</w:t>
      </w:r>
      <w:r>
        <w:t xml:space="preserve"> </w:t>
      </w:r>
      <w:r>
        <w:t xml:space="preserve">(5 min). A volunteer writes the new link and joins it to the chain:</w:t>
      </w:r>
    </w:p>
    <w:p>
      <w:pPr>
        <w:pStyle w:val="Compact"/>
        <w:numPr>
          <w:ilvl w:val="0"/>
          <w:numId w:val="1009"/>
        </w:numPr>
      </w:pPr>
      <w:r>
        <w:rPr>
          <w:b/>
          <w:bCs/>
        </w:rPr>
        <w:t xml:space="preserve">Who:</w:t>
      </w:r>
      <w:r>
        <w:t xml:space="preserve"> </w:t>
      </w:r>
      <w:r>
        <w:t xml:space="preserve">King David</w:t>
      </w:r>
    </w:p>
    <w:p>
      <w:pPr>
        <w:pStyle w:val="Compact"/>
        <w:numPr>
          <w:ilvl w:val="0"/>
          <w:numId w:val="1009"/>
        </w:numPr>
      </w:pPr>
      <w:r>
        <w:rPr>
          <w:b/>
          <w:bCs/>
        </w:rPr>
        <w:t xml:space="preserve">Promise:</w:t>
      </w:r>
      <w:r>
        <w:t xml:space="preserve"> </w:t>
      </w:r>
      <w:r>
        <w:t xml:space="preserve">A king from David’s family will reign forever (2 Samuel 7:16)</w:t>
      </w:r>
    </w:p>
    <w:p>
      <w:pPr>
        <w:pStyle w:val="Compact"/>
        <w:numPr>
          <w:ilvl w:val="0"/>
          <w:numId w:val="1009"/>
        </w:numPr>
      </w:pPr>
      <w:r>
        <w:rPr>
          <w:b/>
          <w:bCs/>
        </w:rPr>
        <w:t xml:space="preserve">Sign:</w:t>
      </w:r>
      <w:r>
        <w:t xml:space="preserve"> </w:t>
      </w:r>
      <w:r>
        <w:t xml:space="preserve">No sign; God’s sworn word, and later the temple Solomon built</w:t>
      </w:r>
    </w:p>
    <w:p>
      <w:pPr>
        <w:pStyle w:val="Compact"/>
        <w:numPr>
          <w:ilvl w:val="0"/>
          <w:numId w:val="1009"/>
        </w:numPr>
      </w:pPr>
      <w:r>
        <w:rPr>
          <w:b/>
          <w:bCs/>
        </w:rPr>
        <w:t xml:space="preserve">Fulfilled in Jesus:</w:t>
      </w:r>
      <w:r>
        <w:t xml:space="preserve"> </w:t>
      </w:r>
      <w:r>
        <w:t xml:space="preserve">Jesus, the Son of David, rose from the dead and reigns forever</w:t>
      </w:r>
    </w:p>
    <w:p>
      <w:pPr>
        <w:pStyle w:val="FirstParagraph"/>
      </w:pPr>
      <w:r>
        <w:t xml:space="preserve">Students copy it into Part D of the worksheet.</w:t>
      </w:r>
    </w:p>
    <w:bookmarkEnd w:id="13"/>
    <w:bookmarkStart w:id="14" w:name="wrap-up-and-exit-ticket-5-min"/>
    <w:p>
      <w:pPr>
        <w:pStyle w:val="Heading2"/>
      </w:pPr>
      <w:r>
        <w:t xml:space="preserve">5. Wrap-up and exit ticket (5 min)</w:t>
      </w:r>
    </w:p>
    <w:p>
      <w:pPr>
        <w:pStyle w:val="FirstParagraph"/>
      </w:pPr>
      <w:r>
        <w:t xml:space="preserve">Go back to the board:</w:t>
      </w:r>
      <w:r>
        <w:t xml:space="preserve"> </w:t>
      </w:r>
      <w:r>
        <w:rPr>
          <w:b/>
          <w:bCs/>
        </w:rPr>
        <w:t xml:space="preserve">Every king dies. Every kingdom ends.</w:t>
      </w:r>
      <w:r>
        <w:t xml:space="preserve"> </w:t>
      </w:r>
      <w:r>
        <w:t xml:space="preserve">Add underneath:</w:t>
      </w:r>
      <w:r>
        <w:t xml:space="preserve"> </w:t>
      </w:r>
      <w:r>
        <w:rPr>
          <w:b/>
          <w:bCs/>
        </w:rPr>
        <w:t xml:space="preserve">Except one.</w:t>
      </w:r>
    </w:p>
    <w:p>
      <w:pPr>
        <w:pStyle w:val="BodyText"/>
      </w:pPr>
      <w:r>
        <w:rPr>
          <w:b/>
          <w:bCs/>
        </w:rPr>
        <w:t xml:space="preserve">Model prayer</w:t>
      </w:r>
      <w:r>
        <w:t xml:space="preserve"> </w:t>
      </w:r>
      <w:r>
        <w:t xml:space="preserve">(students may join in or listen):</w:t>
      </w:r>
    </w:p>
    <w:p>
      <w:pPr>
        <w:pStyle w:val="BlockText"/>
      </w:pPr>
      <w:r>
        <w:t xml:space="preserve">God, thank you that you kept your promise to David even when it looked impossible. Thank you that Jesus is the King who will never die and whose kingdom will never end. Help us to follow him as our King. Amen.</w:t>
      </w:r>
    </w:p>
    <w:bookmarkEnd w:id="14"/>
    <w:bookmarkStart w:id="15" w:name="exit-ticket"/>
    <w:p>
      <w:pPr>
        <w:pStyle w:val="Heading2"/>
      </w:pPr>
      <w:r>
        <w:t xml:space="preserve">Exit ticket</w:t>
      </w:r>
    </w:p>
    <w:p>
      <w:pPr>
        <w:pStyle w:val="Compact"/>
        <w:numPr>
          <w:ilvl w:val="0"/>
          <w:numId w:val="1010"/>
        </w:numPr>
      </w:pPr>
      <w:r>
        <w:t xml:space="preserve">What is the wordplay on</w:t>
      </w:r>
      <w:r>
        <w:t xml:space="preserve"> </w:t>
      </w:r>
      <w:r>
        <w:t xml:space="preserve">“house”</w:t>
      </w:r>
      <w:r>
        <w:t xml:space="preserve"> </w:t>
      </w:r>
      <w:r>
        <w:t xml:space="preserve">in 2 Samuel 7?</w:t>
      </w:r>
    </w:p>
    <w:p>
      <w:pPr>
        <w:pStyle w:val="Compact"/>
        <w:numPr>
          <w:ilvl w:val="0"/>
          <w:numId w:val="1010"/>
        </w:numPr>
      </w:pPr>
      <w:r>
        <w:t xml:space="preserve">Name three things God promised David.</w:t>
      </w:r>
    </w:p>
    <w:p>
      <w:pPr>
        <w:pStyle w:val="Compact"/>
        <w:numPr>
          <w:ilvl w:val="0"/>
          <w:numId w:val="1010"/>
        </w:numPr>
      </w:pPr>
      <w:r>
        <w:t xml:space="preserve">Why can Jesus be a king</w:t>
      </w:r>
      <w:r>
        <w:t xml:space="preserve"> </w:t>
      </w:r>
      <w:r>
        <w:t xml:space="preserve">“forever”</w:t>
      </w:r>
      <w:r>
        <w:t xml:space="preserve"> </w:t>
      </w:r>
      <w:r>
        <w:t xml:space="preserve">when every other king has died?</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1"/>
        </w:numPr>
      </w:pPr>
      <w:r>
        <w:t xml:space="preserve">Explain</w:t>
      </w:r>
      <w:r>
        <w:t xml:space="preserve"> </w:t>
      </w:r>
      <w:r>
        <w:t xml:space="preserve">“throne”</w:t>
      </w:r>
      <w:r>
        <w:t xml:space="preserve"> </w:t>
      </w:r>
      <w:r>
        <w:t xml:space="preserve">(the right to rule) and</w:t>
      </w:r>
      <w:r>
        <w:t xml:space="preserve"> </w:t>
      </w:r>
      <w:r>
        <w:t xml:space="preserve">“Son of David”</w:t>
      </w:r>
      <w:r>
        <w:t xml:space="preserve"> </w:t>
      </w:r>
      <w:r>
        <w:t xml:space="preserve">(descendant of David, a title for the promised King).</w:t>
      </w:r>
    </w:p>
    <w:p>
      <w:pPr>
        <w:pStyle w:val="Compact"/>
        <w:numPr>
          <w:ilvl w:val="0"/>
          <w:numId w:val="1011"/>
        </w:numPr>
      </w:pPr>
      <w:r>
        <w:t xml:space="preserve">Students who aren’t Christians can think about the question,</w:t>
      </w:r>
      <w:r>
        <w:t xml:space="preserve"> </w:t>
      </w:r>
      <w:r>
        <w:t xml:space="preserve">“What makes a leader worth following?”</w:t>
      </w:r>
      <w:r>
        <w:t xml:space="preserve"> </w:t>
      </w:r>
      <w:r>
        <w:t xml:space="preserve">and compare Jesus with other rulers they know.</w:t>
      </w:r>
    </w:p>
    <w:p>
      <w:pPr>
        <w:pStyle w:val="Compact"/>
        <w:numPr>
          <w:ilvl w:val="0"/>
          <w:numId w:val="1011"/>
        </w:numPr>
      </w:pPr>
      <w:r>
        <w:t xml:space="preserve">Jesus’ resurrection is central here. If students push back, acknowledge it is a huge claim that later lessons will look at more closely, and that the whole Christian faith rests on it (1 Corinthians 15:14).</w:t>
      </w:r>
    </w:p>
    <w:p>
      <w:pPr>
        <w:pStyle w:val="Heading3"/>
      </w:pPr>
      <w:r>
        <w:rPr>
          <w:bCs/>
        </w:rPr>
        <w:t xml:space="preserve">Support and extension</w:t>
      </w:r>
    </w:p>
    <w:p>
      <w:pPr>
        <w:pStyle w:val="Compact"/>
        <w:numPr>
          <w:ilvl w:val="0"/>
          <w:numId w:val="1012"/>
        </w:numPr>
      </w:pPr>
      <w:r>
        <w:t xml:space="preserve">Support: give the promise table with the verse numbers and the first word of each answer.</w:t>
      </w:r>
    </w:p>
    <w:p>
      <w:pPr>
        <w:pStyle w:val="Compact"/>
        <w:numPr>
          <w:ilvl w:val="0"/>
          <w:numId w:val="1012"/>
        </w:numPr>
      </w:pPr>
      <w:r>
        <w:t xml:space="preserve">Extension: read Psalm 89:3–4 and 89:38–51. How does the psalm writer feel when it seems God’s promise to David has failed? Then read Acts 2:29–36. How does Peter answer that worry?</w:t>
      </w:r>
    </w:p>
    <w:p>
      <w:pPr>
        <w:pStyle w:val="Heading3"/>
      </w:pPr>
      <w:r>
        <w:rPr>
          <w:bCs/>
        </w:rPr>
        <w:t xml:space="preserve">Pastoral care</w:t>
      </w:r>
    </w:p>
    <w:p>
      <w:pPr>
        <w:pStyle w:val="Compact"/>
        <w:numPr>
          <w:ilvl w:val="0"/>
          <w:numId w:val="1013"/>
        </w:numPr>
      </w:pPr>
      <w:r>
        <w:t xml:space="preserve">Students may share frustration or fear about leaders in the news or in their lives. Allow brief comment, but keep the focus on the kind of King Jesus is.</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David: a King forever</dc:title>
  <dc:creator/>
  <cp:keywords/>
  <dcterms:created xsi:type="dcterms:W3CDTF">2026-11-05T18:06:05Z</dcterms:created>
  <dcterms:modified xsi:type="dcterms:W3CDTF">2026-11-05T18:06:05Z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1 · Lesson notes · 55 minutes</vt:lpwstr>
  </property>
</Properties>
</file>