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Who am I?</w:t>
      </w:r>
    </w:p>
    <w:p>
      <w:pPr>
        <w:pStyle w:val="Subtitle"/>
      </w:pPr>
      <w:r>
        <w:t xml:space="preserve">Year 9 Bible · Term 1 · Lesson notes · 55 minutes</w:t>
      </w:r>
    </w:p>
    <w:p>
      <w:pPr>
        <w:pStyle w:val="BlockText"/>
      </w:pPr>
      <w:r>
        <w:t xml:space="preserve">“So God created man in His own image; in the image of God He created him; male and female He created them.” (Genesis 1:27)</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Bible says you are made in God’s image: your identity and worth are given by God, not created or earned by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1:26–28; Psalm 139:13–16</w:t>
            </w:r>
          </w:p>
        </w:tc>
      </w:tr>
      <w:tr>
        <w:tc>
          <w:tcPr/>
          <w:p>
            <w:pPr>
              <w:pStyle w:val="Compact"/>
            </w:pPr>
            <w:r>
              <w:t xml:space="preserve">Resources</w:t>
            </w:r>
          </w:p>
        </w:tc>
        <w:tc>
          <w:tcPr/>
          <w:p>
            <w:pPr>
              <w:pStyle w:val="Compact"/>
            </w:pPr>
            <w:r>
              <w:t xml:space="preserve">Bibles or printed passages, worksheet, worldview table from Lesson 1, an image of an ancient king’s statue (optional)</w:t>
            </w:r>
          </w:p>
        </w:tc>
      </w:tr>
    </w:tbl>
    <w:p>
      <w:pPr>
        <w:spacing w:before="0" w:after="0" w:line="200" w:lineRule="exact"/>
      </w:pPr>
    </w:p>
    <w:p>
      <w:pPr>
        <w:pStyle w:val="BodyText"/>
      </w:pPr>
      <w:r>
        <w:rPr>
          <w:b/>
          <w:bCs/>
        </w:rPr>
        <w:t xml:space="preserve">Learning intentions</w:t>
      </w:r>
      <w:r>
        <w:t xml:space="preserve"> </w:t>
      </w:r>
      <w:r>
        <w:t xml:space="preserve">- Understand what it means to be made</w:t>
      </w:r>
      <w:r>
        <w:t xml:space="preserve"> </w:t>
      </w:r>
      <w:r>
        <w:t xml:space="preserve">“in the image of God”</w:t>
      </w:r>
      <w:r>
        <w:t xml:space="preserve">.</w:t>
      </w:r>
      <w:r>
        <w:t xml:space="preserve"> </w:t>
      </w:r>
      <w:r>
        <w:t xml:space="preserve">- Understand what Psalm 139 says about how God knows and values each person.</w:t>
      </w:r>
      <w:r>
        <w:t xml:space="preserve"> </w:t>
      </w:r>
      <w:r>
        <w:t xml:space="preserve">- Compare the Bible’s answer to</w:t>
      </w:r>
      <w:r>
        <w:t xml:space="preserve"> </w:t>
      </w:r>
      <w:r>
        <w:t xml:space="preserve">“Who am I?”</w:t>
      </w:r>
      <w:r>
        <w:t xml:space="preserve"> </w:t>
      </w:r>
      <w:r>
        <w:t xml:space="preserve">fairly with secular materialism and</w:t>
      </w:r>
      <w:r>
        <w:t xml:space="preserve"> </w:t>
      </w:r>
      <w:r>
        <w:t xml:space="preserve">“be true to yourself”</w:t>
      </w:r>
      <w:r>
        <w:t xml:space="preserve">.</w:t>
      </w:r>
    </w:p>
    <w:p>
      <w:pPr>
        <w:pStyle w:val="BodyText"/>
      </w:pPr>
      <w:r>
        <w:rPr>
          <w:b/>
          <w:bCs/>
        </w:rPr>
        <w:t xml:space="preserve">Success criteria</w:t>
      </w:r>
      <w:r>
        <w:t xml:space="preserve"> </w:t>
      </w:r>
      <w:r>
        <w:t xml:space="preserve">- I can explain three things</w:t>
      </w:r>
      <w:r>
        <w:t xml:space="preserve"> </w:t>
      </w:r>
      <w:r>
        <w:t xml:space="preserve">“image of God”</w:t>
      </w:r>
      <w:r>
        <w:t xml:space="preserve"> </w:t>
      </w:r>
      <w:r>
        <w:t xml:space="preserve">means.</w:t>
      </w:r>
      <w:r>
        <w:t xml:space="preserve"> </w:t>
      </w:r>
      <w:r>
        <w:t xml:space="preserve">- I can explain the difference between an identity that is</w:t>
      </w:r>
      <w:r>
        <w:t xml:space="preserve"> </w:t>
      </w:r>
      <w:r>
        <w:rPr>
          <w:b/>
          <w:bCs/>
        </w:rPr>
        <w:t xml:space="preserve">received</w:t>
      </w:r>
      <w:r>
        <w:t xml:space="preserve"> </w:t>
      </w:r>
      <w:r>
        <w:t xml:space="preserve">and one that is</w:t>
      </w:r>
      <w:r>
        <w:t xml:space="preserve"> </w:t>
      </w:r>
      <w:r>
        <w:rPr>
          <w:b/>
          <w:bCs/>
        </w:rPr>
        <w:t xml:space="preserve">achieved</w:t>
      </w:r>
      <w:r>
        <w:t xml:space="preserve">.</w:t>
      </w:r>
      <w:r>
        <w:t xml:space="preserve"> </w:t>
      </w:r>
      <w:r>
        <w:t xml:space="preserve">- I can add the</w:t>
      </w:r>
      <w:r>
        <w:t xml:space="preserve"> </w:t>
      </w:r>
      <w:r>
        <w:t xml:space="preserve">“Who am I?”</w:t>
      </w:r>
      <w:r>
        <w:t xml:space="preserve"> </w:t>
      </w:r>
      <w:r>
        <w:t xml:space="preserve">row to my worldview table.</w:t>
      </w:r>
    </w:p>
    <w:p>
      <w:pPr>
        <w:pStyle w:val="BodyText"/>
      </w:pPr>
      <w:r>
        <w:rPr>
          <w:b/>
          <w:bCs/>
        </w:rPr>
        <w:t xml:space="preserve">Lesson flow</w:t>
      </w:r>
      <w:r>
        <w:t xml:space="preserve"> </w:t>
      </w:r>
      <w:r>
        <w:t xml:space="preserve">1. Hook:</w:t>
      </w:r>
      <w:r>
        <w:t xml:space="preserve"> </w:t>
      </w:r>
      <w:r>
        <w:t xml:space="preserve">“I am…”</w:t>
      </w:r>
      <w:r>
        <w:t xml:space="preserve"> </w:t>
      </w:r>
      <w:r>
        <w:t xml:space="preserve">(8 min)</w:t>
      </w:r>
      <w:r>
        <w:t xml:space="preserve"> </w:t>
      </w:r>
      <w:r>
        <w:t xml:space="preserve">2. Made in God’s image: Genesis 1:26–28 (14 min)</w:t>
      </w:r>
      <w:r>
        <w:t xml:space="preserve"> </w:t>
      </w:r>
      <w:r>
        <w:t xml:space="preserve">3. Known before you were born: Psalm 139 (8 min)</w:t>
      </w:r>
      <w:r>
        <w:t xml:space="preserve"> </w:t>
      </w:r>
      <w:r>
        <w:t xml:space="preserve">4. Two other answers, fairly (12 min)</w:t>
      </w:r>
      <w:r>
        <w:t xml:space="preserve"> </w:t>
      </w:r>
      <w:r>
        <w:t xml:space="preserve">5. Worldview table and discussion (8 min)</w:t>
      </w:r>
      <w:r>
        <w:t xml:space="preserve"> </w:t>
      </w:r>
      <w:r>
        <w:t xml:space="preserve">6. Wrap-up and exit ticket (5 min)</w:t>
      </w:r>
    </w:p>
    <w:bookmarkEnd w:id="9"/>
    <w:bookmarkStart w:id="10" w:name="hook-i-am-8-min"/>
    <w:p>
      <w:pPr>
        <w:pStyle w:val="Heading2"/>
      </w:pPr>
      <w:r>
        <w:t xml:space="preserve">1. Hook:</w:t>
      </w:r>
      <w:r>
        <w:t xml:space="preserve"> </w:t>
      </w:r>
      <w:r>
        <w:t xml:space="preserve">“I am…”</w:t>
      </w:r>
      <w:r>
        <w:t xml:space="preserve"> </w:t>
      </w:r>
      <w:r>
        <w:t xml:space="preserve">(8 min)</w:t>
      </w:r>
    </w:p>
    <w:p>
      <w:pPr>
        <w:pStyle w:val="FirstParagraph"/>
      </w:pPr>
      <w:r>
        <w:t xml:space="preserve">Students privately write ten endings to</w:t>
      </w:r>
      <w:r>
        <w:t xml:space="preserve"> </w:t>
      </w:r>
      <w:r>
        <w:t xml:space="preserve">“I am…”</w:t>
      </w:r>
      <w:r>
        <w:t xml:space="preserve"> </w:t>
      </w:r>
      <w:r>
        <w:t xml:space="preserve">in Part A of the worksheet (for example:</w:t>
      </w:r>
      <w:r>
        <w:t xml:space="preserve"> </w:t>
      </w:r>
      <w:r>
        <w:rPr>
          <w:i/>
          <w:iCs/>
        </w:rPr>
        <w:t xml:space="preserve">a sister, a footballer, funny, Australian, bad at maths</w:t>
      </w:r>
      <w:r>
        <w:t xml:space="preserve">).</w:t>
      </w:r>
    </w:p>
    <w:p>
      <w:pPr>
        <w:pStyle w:val="BodyText"/>
      </w:pPr>
      <w:r>
        <w:t xml:space="preserve">Then ask them to cross out anything that could be</w:t>
      </w:r>
      <w:r>
        <w:t xml:space="preserve"> </w:t>
      </w:r>
      <w:r>
        <w:rPr>
          <w:b/>
          <w:bCs/>
        </w:rPr>
        <w:t xml:space="preserve">lost</w:t>
      </w:r>
      <w:r>
        <w:t xml:space="preserve">: through injury, moving schools, a bad result, a friendship ending, getting older.</w:t>
      </w:r>
    </w:p>
    <w:p>
      <w:pPr>
        <w:pStyle w:val="BodyText"/>
      </w:pPr>
      <w:r>
        <w:t xml:space="preserve">Ask (no one has to share their list):</w:t>
      </w:r>
      <w:r>
        <w:t xml:space="preserve"> </w:t>
      </w:r>
      <w:r>
        <w:t xml:space="preserve">- How many were left?</w:t>
      </w:r>
      <w:r>
        <w:t xml:space="preserve"> </w:t>
      </w:r>
      <w:r>
        <w:t xml:space="preserve">- What happens to someone whose whole identity is in the things they crossed out?</w:t>
      </w:r>
      <w:r>
        <w:t xml:space="preserve"> </w:t>
      </w:r>
      <w:r>
        <w:t xml:space="preserve">- Is there anything about you that can’t be taken away?</w:t>
      </w:r>
    </w:p>
    <w:p>
      <w:pPr>
        <w:pStyle w:val="BodyText"/>
      </w:pPr>
      <w:r>
        <w:rPr>
          <w:b/>
          <w:bCs/>
        </w:rPr>
        <w:t xml:space="preserve">Teacher line:</w:t>
      </w:r>
      <w:r>
        <w:t xml:space="preserve"> </w:t>
      </w:r>
      <w:r>
        <w:t xml:space="preserve">“Every worldview has an answer to</w:t>
      </w:r>
      <w:r>
        <w:t xml:space="preserve"> </w:t>
      </w:r>
      <w:r>
        <w:t xml:space="preserve">‘Who am I?’</w:t>
      </w:r>
      <w:r>
        <w:t xml:space="preserve"> </w:t>
      </w:r>
      <w:r>
        <w:t xml:space="preserve">Some say you have to build it. The Bible says it’s given.”</w:t>
      </w:r>
    </w:p>
    <w:bookmarkEnd w:id="10"/>
    <w:bookmarkStart w:id="11" w:name="made-in-gods-image-genesis-12628-14-min"/>
    <w:p>
      <w:pPr>
        <w:pStyle w:val="Heading2"/>
        <w:keepNext/>
      </w:pPr>
      <w:r>
        <w:t xml:space="preserve">2. Made in God’s image: Genesis 1:26–28 (14 min)</w:t>
      </w:r>
    </w:p>
    <w:p>
      <w:pPr>
        <w:pStyle w:val="FirstParagraph"/>
        <w:keepNext/>
      </w:pPr>
      <w:r>
        <w:t xml:space="preserve">Read Genesis 1:26–28 together.</w:t>
      </w:r>
    </w:p>
    <w:p>
      <w:pPr>
        <w:pStyle w:val="BlockText"/>
        <w:keepNext/>
      </w:pPr>
      <w:r>
        <w:t xml:space="preserve">“Then God said, ‘Let Us make man in Our image, after Our likeness, to rule over the fish of the sea and the birds of the air, over the livestock, and over all the earth itself and every creature that crawls upon it.’ So God created man in His own image; in the image of God He created him; male and female He created them.”</w:t>
      </w:r>
      <w:r>
        <w:t xml:space="preserve"> </w:t>
      </w:r>
      <w:r>
        <w:t xml:space="preserve">(Genesis 1:26–27)</w:t>
      </w:r>
    </w:p>
    <w:p>
      <w:pPr>
        <w:pStyle w:val="FirstParagraph"/>
        <w:keepNext/>
      </w:pPr>
      <w:r>
        <w:t xml:space="preserve">Explain the background: in the ancient world, kings set up statues (</w:t>
      </w:r>
      <w:r>
        <w:t xml:space="preserve">“images”</w:t>
      </w:r>
      <w:r>
        <w:t xml:space="preserve">) of themselves in the lands they ruled, to show who was in charge. Genesis says something shocking:</w:t>
      </w:r>
      <w:r>
        <w:t xml:space="preserve"> </w:t>
      </w:r>
      <w:r>
        <w:rPr>
          <w:b/>
          <w:bCs/>
        </w:rPr>
        <w:t xml:space="preserve">every</w:t>
      </w:r>
      <w:r>
        <w:t xml:space="preserve"> </w:t>
      </w:r>
      <w:r>
        <w:t xml:space="preserve">human, not just kings, is God’s living image in the world.</w:t>
      </w:r>
    </w:p>
    <w:p>
      <w:pPr>
        <w:pStyle w:val="BodyText"/>
        <w:keepNext/>
      </w:pPr>
      <w:r>
        <w:t xml:space="preserve">Unpack three things</w:t>
      </w:r>
      <w:r>
        <w:t xml:space="preserve"> </w:t>
      </w:r>
      <w:r>
        <w:t xml:space="preserve">“image of God”</w:t>
      </w:r>
      <w:r>
        <w:t xml:space="preserve"> </w:t>
      </w:r>
      <w:r>
        <w:t xml:space="preserve">means (students fill in Part B):</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Image of God means…</w:t>
            </w:r>
          </w:p>
        </w:tc>
        <w:tc>
          <w:tcPr/>
          <w:p>
            <w:pPr>
              <w:pStyle w:val="Compact"/>
              <w:keepNext/>
            </w:pPr>
            <w:r>
              <w:t xml:space="preserve">From the passage</w:t>
            </w:r>
          </w:p>
        </w:tc>
        <w:tc>
          <w:tcPr/>
          <w:p>
            <w:pPr>
              <w:pStyle w:val="Compact"/>
              <w:keepNext/>
            </w:pPr>
            <w:r>
              <w:t xml:space="preserve">So…</w:t>
            </w:r>
          </w:p>
        </w:tc>
      </w:tr>
      <w:tr>
        <w:tc>
          <w:tcPr/>
          <w:p>
            <w:pPr>
              <w:pStyle w:val="Compact"/>
              <w:keepNext/>
            </w:pPr>
            <w:r>
              <w:rPr>
                <w:b/>
                <w:bCs/>
              </w:rPr>
              <w:t xml:space="preserve">Representing</w:t>
            </w:r>
          </w:p>
        </w:tc>
        <w:tc>
          <w:tcPr/>
          <w:p>
            <w:pPr>
              <w:pStyle w:val="Compact"/>
              <w:keepNext/>
            </w:pPr>
            <w:r>
              <w:t xml:space="preserve">Made in God’s image and likeness (v. 26–27)</w:t>
            </w:r>
          </w:p>
        </w:tc>
        <w:tc>
          <w:tcPr/>
          <w:p>
            <w:pPr>
              <w:pStyle w:val="Compact"/>
              <w:keepNext/>
            </w:pPr>
            <w:r>
              <w:t xml:space="preserve">Every person has dignity, whatever their age, ability or background.</w:t>
            </w:r>
          </w:p>
        </w:tc>
      </w:tr>
      <w:tr>
        <w:tc>
          <w:tcPr/>
          <w:p>
            <w:pPr>
              <w:pStyle w:val="Compact"/>
              <w:keepNext/>
            </w:pPr>
            <w:r>
              <w:rPr>
                <w:b/>
                <w:bCs/>
              </w:rPr>
              <w:t xml:space="preserve">Relating</w:t>
            </w:r>
          </w:p>
        </w:tc>
        <w:tc>
          <w:tcPr/>
          <w:p>
            <w:pPr>
              <w:pStyle w:val="Compact"/>
              <w:keepNext/>
            </w:pPr>
            <w:r>
              <w:t xml:space="preserve">God speaks as a community; people made male and female (v. 26–27)</w:t>
            </w:r>
          </w:p>
        </w:tc>
        <w:tc>
          <w:tcPr/>
          <w:p>
            <w:pPr>
              <w:pStyle w:val="Compact"/>
              <w:keepNext/>
            </w:pPr>
            <w:r>
              <w:t xml:space="preserve">We are made for relationship with God and with each other.</w:t>
            </w:r>
          </w:p>
        </w:tc>
      </w:tr>
      <w:tr>
        <w:tc>
          <w:tcPr/>
          <w:p>
            <w:pPr>
              <w:pStyle w:val="Compact"/>
            </w:pPr>
            <w:r>
              <w:rPr>
                <w:b/>
                <w:bCs/>
              </w:rPr>
              <w:t xml:space="preserve">Ruling (caring)</w:t>
            </w:r>
          </w:p>
        </w:tc>
        <w:tc>
          <w:tcPr/>
          <w:p>
            <w:pPr>
              <w:pStyle w:val="Compact"/>
            </w:pPr>
            <w:r>
              <w:t xml:space="preserve">Told to fill the earth and look after it (v. 28)</w:t>
            </w:r>
          </w:p>
        </w:tc>
        <w:tc>
          <w:tcPr/>
          <w:p>
            <w:pPr>
              <w:pStyle w:val="Compact"/>
            </w:pPr>
            <w:r>
              <w:t xml:space="preserve">We have real work to do: caring for the world on God’s behalf.</w:t>
            </w:r>
          </w:p>
        </w:tc>
      </w:tr>
    </w:tbl>
    <w:p>
      <w:pPr>
        <w:spacing w:before="0" w:after="0" w:line="200" w:lineRule="exact"/>
      </w:pPr>
    </w:p>
    <w:p>
      <w:pPr>
        <w:pStyle w:val="BodyText"/>
      </w:pPr>
      <w:r>
        <w:t xml:space="preserve">Draw out: worth comes</w:t>
      </w:r>
      <w:r>
        <w:t xml:space="preserve"> </w:t>
      </w:r>
      <w:r>
        <w:rPr>
          <w:b/>
          <w:bCs/>
        </w:rPr>
        <w:t xml:space="preserve">before</w:t>
      </w:r>
      <w:r>
        <w:t xml:space="preserve"> </w:t>
      </w:r>
      <w:r>
        <w:t xml:space="preserve">achievement. On day 6, humans hadn’t done anything yet, and God already called them very good.</w:t>
      </w:r>
    </w:p>
    <w:p>
      <w:pPr>
        <w:pStyle w:val="BodyText"/>
      </w:pPr>
      <w:r>
        <w:rPr>
          <w:b/>
          <w:bCs/>
        </w:rPr>
        <w:t xml:space="preserve">Points to Jesus:</w:t>
      </w:r>
      <w:r>
        <w:t xml:space="preserve"> </w:t>
      </w:r>
      <w:r>
        <w:t xml:space="preserve">the New Testament says,</w:t>
      </w:r>
      <w:r>
        <w:t xml:space="preserve"> </w:t>
      </w:r>
      <w:r>
        <w:t xml:space="preserve">“The Son is the image of the invisible God, the firstborn over all creation.”</w:t>
      </w:r>
      <w:r>
        <w:t xml:space="preserve"> </w:t>
      </w:r>
      <w:r>
        <w:t xml:space="preserve">(Colossians 1:15). He shows what a true human looks like. Christians are being changed to become more like him (2 Corinthians 3:18).</w:t>
      </w:r>
    </w:p>
    <w:bookmarkEnd w:id="11"/>
    <w:bookmarkStart w:id="12" w:name="X7df2afdb9b08c57cd985f6a731e81c95ed9127e"/>
    <w:p>
      <w:pPr>
        <w:pStyle w:val="Heading2"/>
      </w:pPr>
      <w:r>
        <w:t xml:space="preserve">3. Known before you were born: Psalm 139 (8 min)</w:t>
      </w:r>
    </w:p>
    <w:p>
      <w:pPr>
        <w:pStyle w:val="FirstParagraph"/>
      </w:pPr>
      <w:r>
        <w:t xml:space="preserve">Read Psalm 139:13–16.</w:t>
      </w:r>
    </w:p>
    <w:p>
      <w:pPr>
        <w:pStyle w:val="BlockText"/>
      </w:pPr>
      <w:r>
        <w:t xml:space="preserve">“For You formed my inmost being; You knit me together in my mother’s womb. I praise You, for I am fearfully and wonderfully made. Marvelous are Your works, and I know this very well.”</w:t>
      </w:r>
      <w:r>
        <w:t xml:space="preserve"> </w:t>
      </w:r>
      <w:r>
        <w:t xml:space="preserve">(Psalm 139:13–14)</w:t>
      </w:r>
    </w:p>
    <w:p>
      <w:pPr>
        <w:pStyle w:val="BlockText"/>
      </w:pPr>
      <w:r>
        <w:t xml:space="preserve">“Your eyes saw my unformed body; all my days were written in Your book and ordained for me before one of them came to be.”</w:t>
      </w:r>
      <w:r>
        <w:t xml:space="preserve"> </w:t>
      </w:r>
      <w:r>
        <w:t xml:space="preserve">(Psalm 139:16)</w:t>
      </w:r>
    </w:p>
    <w:p>
      <w:pPr>
        <w:pStyle w:val="FirstParagraph"/>
      </w:pPr>
      <w:r>
        <w:t xml:space="preserve">Ask:</w:t>
      </w:r>
      <w:r>
        <w:t xml:space="preserve"> </w:t>
      </w:r>
      <w:r>
        <w:t xml:space="preserve">- What did God know about you before anyone else did?</w:t>
      </w:r>
      <w:r>
        <w:t xml:space="preserve"> </w:t>
      </w:r>
      <w:r>
        <w:t xml:space="preserve">- In verse 14 David says he is fully sure of this. Do you find that easy or hard to believe about yourself? Why?</w:t>
      </w:r>
    </w:p>
    <w:p>
      <w:pPr>
        <w:pStyle w:val="BodyText"/>
      </w:pPr>
      <w:r>
        <w:rPr>
          <w:b/>
          <w:bCs/>
        </w:rPr>
        <w:t xml:space="preserve">Teacher line:</w:t>
      </w:r>
      <w:r>
        <w:t xml:space="preserve"> </w:t>
      </w:r>
      <w:r>
        <w:t xml:space="preserve">“In the Bible, identity is</w:t>
      </w:r>
      <w:r>
        <w:t xml:space="preserve"> </w:t>
      </w:r>
      <w:r>
        <w:rPr>
          <w:b/>
          <w:bCs/>
        </w:rPr>
        <w:t xml:space="preserve">received</w:t>
      </w:r>
      <w:r>
        <w:t xml:space="preserve">, like a gift or a name. You find out who you are by looking at the One who made you.”</w:t>
      </w:r>
    </w:p>
    <w:bookmarkEnd w:id="12"/>
    <w:bookmarkStart w:id="13" w:name="two-other-answers-fairly-12-min"/>
    <w:p>
      <w:pPr>
        <w:pStyle w:val="Heading2"/>
        <w:keepNext/>
      </w:pPr>
      <w:r>
        <w:t xml:space="preserve">4. Two other answers, fairly (12 min)</w:t>
      </w:r>
    </w:p>
    <w:p>
      <w:pPr>
        <w:pStyle w:val="FirstParagraph"/>
        <w:keepNext/>
      </w:pPr>
      <w:r>
        <w:t xml:space="preserve">Use the steel-man rule. Present each view, then ask what it gets right and where it struggles (Part C).</w:t>
      </w:r>
    </w:p>
    <w:p>
      <w:pPr>
        <w:pStyle w:val="BodyText"/>
        <w:keepNext/>
      </w:pPr>
      <w:r>
        <w:rPr>
          <w:b/>
          <w:bCs/>
        </w:rPr>
        <w:t xml:space="preserve">Secular materialism</w:t>
      </w:r>
      <w:r>
        <w:t xml:space="preserve"> </w:t>
      </w:r>
      <w:r>
        <w:t xml:space="preserve">- You are a highly complex animal. Your sense of</w:t>
      </w:r>
      <w:r>
        <w:t xml:space="preserve"> </w:t>
      </w:r>
      <w:r>
        <w:t xml:space="preserve">“self”</w:t>
      </w:r>
      <w:r>
        <w:t xml:space="preserve"> </w:t>
      </w:r>
      <w:r>
        <w:t xml:space="preserve">is produced by your brain.</w:t>
      </w:r>
      <w:r>
        <w:t xml:space="preserve"> </w:t>
      </w:r>
      <w:r>
        <w:t xml:space="preserve">- Gets right: we are physical, embodied creatures (the Bible agrees: Genesis 2:7). Many materialists strongly defend human rights and dignity.</w:t>
      </w:r>
      <w:r>
        <w:t xml:space="preserve"> </w:t>
      </w:r>
      <w:r>
        <w:t xml:space="preserve">- Struggles: where does equal worth come from if nature is all there is? Historian Yuval Noah Harari, who is not religious, argues that human rights are a story humans invented rather than a fact of biology. Ask: is that enough to protect the weak?</w:t>
      </w:r>
    </w:p>
    <w:p>
      <w:pPr>
        <w:pStyle w:val="BodyText"/>
        <w:keepNext/>
      </w:pPr>
      <w:r>
        <w:rPr>
          <w:b/>
          <w:bCs/>
        </w:rPr>
        <w:t xml:space="preserve">“Be true to yourself”</w:t>
      </w:r>
      <w:r>
        <w:t xml:space="preserve"> </w:t>
      </w:r>
      <w:r>
        <w:t xml:space="preserve">- The real you is found by looking inside. You discover it, express it, and others should affirm it.</w:t>
      </w:r>
      <w:r>
        <w:t xml:space="preserve"> </w:t>
      </w:r>
      <w:r>
        <w:t xml:space="preserve">- Gets right: you are unique; being fake is unhealthy; other people’s labels shouldn’t define you.</w:t>
      </w:r>
      <w:r>
        <w:t xml:space="preserve"> </w:t>
      </w:r>
      <w:r>
        <w:t xml:space="preserve">- Struggles: feelings change, and the</w:t>
      </w:r>
      <w:r>
        <w:t xml:space="preserve"> </w:t>
      </w:r>
      <w:r>
        <w:t xml:space="preserve">“inner self”</w:t>
      </w:r>
      <w:r>
        <w:t xml:space="preserve"> </w:t>
      </w:r>
      <w:r>
        <w:t xml:space="preserve">can be confused or conflicted. It puts a heavy load on you: you must build, display and protect your own identity. And it often ends up depending on other people’s approval (likes, followers) anyway.</w:t>
      </w:r>
    </w:p>
    <w:p>
      <w:pPr>
        <w:pStyle w:val="BodyText"/>
        <w:keepNext/>
      </w:pPr>
      <w:r>
        <w:t xml:space="preserve">Comparison to draw out: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Achieved identity</w:t>
            </w:r>
          </w:p>
        </w:tc>
        <w:tc>
          <w:tcPr/>
          <w:p>
            <w:pPr>
              <w:pStyle w:val="Compact"/>
              <w:keepNext/>
            </w:pPr>
            <w:r>
              <w:t xml:space="preserve">Received identity</w:t>
            </w:r>
          </w:p>
        </w:tc>
      </w:tr>
      <w:tr>
        <w:tc>
          <w:tcPr/>
          <w:p>
            <w:pPr>
              <w:pStyle w:val="Compact"/>
              <w:keepNext/>
            </w:pPr>
            <w:r>
              <w:t xml:space="preserve">I must build it and keep proving it</w:t>
            </w:r>
          </w:p>
        </w:tc>
        <w:tc>
          <w:tcPr/>
          <w:p>
            <w:pPr>
              <w:pStyle w:val="Compact"/>
              <w:keepNext/>
            </w:pPr>
            <w:r>
              <w:t xml:space="preserve">It is given and can’t be taken away</w:t>
            </w:r>
          </w:p>
        </w:tc>
      </w:tr>
      <w:tr>
        <w:tc>
          <w:tcPr/>
          <w:p>
            <w:pPr>
              <w:pStyle w:val="Compact"/>
              <w:keepNext/>
            </w:pPr>
            <w:r>
              <w:t xml:space="preserve">Depends on performance or approval</w:t>
            </w:r>
          </w:p>
        </w:tc>
        <w:tc>
          <w:tcPr/>
          <w:p>
            <w:pPr>
              <w:pStyle w:val="Compact"/>
              <w:keepNext/>
            </w:pPr>
            <w:r>
              <w:t xml:space="preserve">Depends on God’s choice to make and love me</w:t>
            </w:r>
          </w:p>
        </w:tc>
      </w:tr>
      <w:tr>
        <w:tc>
          <w:tcPr/>
          <w:p>
            <w:pPr>
              <w:pStyle w:val="Compact"/>
              <w:keepNext/>
            </w:pPr>
            <w:r>
              <w:t xml:space="preserve">Can be lost</w:t>
            </w:r>
          </w:p>
        </w:tc>
        <w:tc>
          <w:tcPr/>
          <w:p>
            <w:pPr>
              <w:pStyle w:val="Compact"/>
              <w:keepNext/>
            </w:pPr>
            <w:r>
              <w:t xml:space="preserve">Secure</w:t>
            </w:r>
          </w:p>
        </w:tc>
      </w:tr>
    </w:tbl>
    <w:p>
      <w:pPr>
        <w:keepNext/>
        <w:spacing w:before="0" w:after="0" w:line="200" w:lineRule="exact"/>
      </w:pPr>
    </w:p>
    <w:bookmarkEnd w:id="13"/>
    <w:bookmarkStart w:id="17" w:name="worldview-table-and-discussion-8-min"/>
    <w:p>
      <w:pPr>
        <w:pStyle w:val="Heading2"/>
        <w:keepNext/>
      </w:pPr>
      <w:r>
        <w:drawing>
          <wp:inline>
            <wp:extent cx="396756" cy="292608"/>
            <wp:effectExtent b="0" l="0" r="0" t="0"/>
            <wp:docPr descr="" title="" id="15" name="Picture"/>
            <a:graphic>
              <a:graphicData uri="http://schemas.openxmlformats.org/drawingml/2006/picture">
                <pic:pic>
                  <pic:nvPicPr>
                    <pic:cNvPr descr="C:/Users/User/Documents/Mr.%20Scott%20Aus%20Website/tools/doc-icons/sec_discuss.png" id="16" name="Picture"/>
                    <pic:cNvPicPr>
                      <a:picLocks noChangeArrowheads="1" noChangeAspect="1"/>
                    </pic:cNvPicPr>
                  </pic:nvPicPr>
                  <pic:blipFill>
                    <a:blip r:embed="rId14"/>
                    <a:stretch>
                      <a:fillRect/>
                    </a:stretch>
                  </pic:blipFill>
                  <pic:spPr bwMode="auto">
                    <a:xfrm>
                      <a:off x="0" y="0"/>
                      <a:ext cx="396756" cy="292608"/>
                    </a:xfrm>
                    <a:prstGeom prst="rect">
                      <a:avLst/>
                    </a:prstGeom>
                    <a:noFill/>
                    <a:ln w="9525">
                      <a:noFill/>
                      <a:headEnd/>
                      <a:tailEnd/>
                    </a:ln>
                  </pic:spPr>
                </pic:pic>
              </a:graphicData>
            </a:graphic>
          </wp:inline>
        </w:drawing>
      </w:r>
      <w:r>
        <w:t xml:space="preserve"> </w:t>
      </w:r>
      <w:r>
        <w:t xml:space="preserve">5. Worldview table and discussion (8 min)</w:t>
      </w:r>
    </w:p>
    <w:p>
      <w:pPr>
        <w:pStyle w:val="FirstParagraph"/>
        <w:keepNext/>
      </w:pPr>
      <w:r>
        <w:t xml:space="preserve">Students add the row (Part 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Big question</w:t>
            </w:r>
          </w:p>
        </w:tc>
        <w:tc>
          <w:tcPr/>
          <w:p>
            <w:pPr>
              <w:pStyle w:val="Compact"/>
              <w:keepNext/>
            </w:pPr>
            <w:r>
              <w:t xml:space="preserve">The Bible’s big story</w:t>
            </w:r>
          </w:p>
        </w:tc>
        <w:tc>
          <w:tcPr/>
          <w:p>
            <w:pPr>
              <w:pStyle w:val="Compact"/>
              <w:keepNext/>
            </w:pPr>
            <w:r>
              <w:t xml:space="preserve">Secular materialism</w:t>
            </w:r>
          </w:p>
        </w:tc>
        <w:tc>
          <w:tcPr/>
          <w:p>
            <w:pPr>
              <w:pStyle w:val="Compact"/>
              <w:keepNext/>
            </w:pPr>
            <w:r>
              <w:t xml:space="preserve">“Be true to yourself”</w:t>
            </w:r>
          </w:p>
        </w:tc>
      </w:tr>
      <w:tr>
        <w:tc>
          <w:tcPr/>
          <w:p>
            <w:pPr>
              <w:pStyle w:val="Compact"/>
            </w:pPr>
            <w:r>
              <w:t xml:space="preserve">Who am I?</w:t>
            </w:r>
          </w:p>
        </w:tc>
        <w:tc>
          <w:tcPr/>
          <w:p>
            <w:pPr>
              <w:pStyle w:val="Compact"/>
            </w:pPr>
            <w:r>
              <w:t xml:space="preserve">Made in God’s image: known, loved and given a job. Identity is received.</w:t>
            </w:r>
          </w:p>
        </w:tc>
        <w:tc>
          <w:tcPr/>
          <w:p>
            <w:pPr>
              <w:pStyle w:val="Compact"/>
            </w:pPr>
            <w:r>
              <w:t xml:space="preserve">A highly complex animal; the self is what the brain does; worth is something humans decide.</w:t>
            </w:r>
          </w:p>
        </w:tc>
        <w:tc>
          <w:tcPr/>
          <w:p>
            <w:pPr>
              <w:pStyle w:val="Compact"/>
            </w:pPr>
            <w:r>
              <w:t xml:space="preserve">The real me is inside; I discover and express it, and others should affirm it.</w:t>
            </w:r>
          </w:p>
        </w:tc>
      </w:tr>
    </w:tbl>
    <w:p>
      <w:pPr>
        <w:spacing w:before="0" w:after="0" w:line="200" w:lineRule="exact"/>
      </w:pPr>
    </w:p>
    <w:p>
      <w:pPr>
        <w:pStyle w:val="BodyText"/>
      </w:pPr>
      <w:r>
        <w:rPr>
          <w:b/>
          <w:bCs/>
        </w:rPr>
        <w:t xml:space="preserve">Discussion questions</w:t>
      </w:r>
      <w:r>
        <w:t xml:space="preserve"> </w:t>
      </w:r>
      <w:r>
        <w:t xml:space="preserve">- If every person bears God’s image, how should that change the way we talk about people online?</w:t>
      </w:r>
      <w:r>
        <w:t xml:space="preserve"> </w:t>
      </w:r>
      <w:r>
        <w:t xml:space="preserve">- Which is more freeing: creating your own identity or receiving one? Why?</w:t>
      </w:r>
      <w:r>
        <w:t xml:space="preserve"> </w:t>
      </w:r>
      <w:r>
        <w:t xml:space="preserve">- Can someone be</w:t>
      </w:r>
      <w:r>
        <w:t xml:space="preserve"> </w:t>
      </w:r>
      <w:r>
        <w:t xml:space="preserve">“true to themselves”</w:t>
      </w:r>
      <w:r>
        <w:t xml:space="preserve"> </w:t>
      </w:r>
      <w:r>
        <w:t xml:space="preserve">and still be made in God’s image? What would that look like?</w:t>
      </w:r>
    </w:p>
    <w:bookmarkEnd w:id="17"/>
    <w:bookmarkStart w:id="18" w:name="wrap-up-and-exit-ticket-5-min"/>
    <w:p>
      <w:pPr>
        <w:pStyle w:val="Heading2"/>
      </w:pPr>
      <w:r>
        <w:t xml:space="preserve">6. Wrap-up and exit ticket (5 min)</w:t>
      </w:r>
    </w:p>
    <w:p>
      <w:pPr>
        <w:pStyle w:val="FirstParagraph"/>
      </w:pPr>
      <w:r>
        <w:rPr>
          <w:b/>
          <w:bCs/>
        </w:rPr>
        <w:t xml:space="preserve">Teacher line:</w:t>
      </w:r>
      <w:r>
        <w:t xml:space="preserve"> </w:t>
      </w:r>
      <w:r>
        <w:t xml:space="preserve">“If you’re made in God’s image, nothing you lose can take that away. Next week: if people are so valuable, why is the world such a mess?”</w:t>
      </w:r>
    </w:p>
    <w:p>
      <w:pPr>
        <w:pStyle w:val="BodyText"/>
      </w:pPr>
      <w:r>
        <w:t xml:space="preserve">Optional prayer:</w:t>
      </w:r>
      <w:r>
        <w:t xml:space="preserve"> </w:t>
      </w:r>
      <w:r>
        <w:rPr>
          <w:i/>
          <w:iCs/>
        </w:rPr>
        <w:t xml:space="preserve">God, thank you that you made each of us on purpose. Help us believe it, and treat others like it’s true. Amen.</w:t>
      </w:r>
    </w:p>
    <w:bookmarkEnd w:id="18"/>
    <w:bookmarkStart w:id="19" w:name="exit-ticket"/>
    <w:p>
      <w:pPr>
        <w:pStyle w:val="Heading2"/>
      </w:pPr>
      <w:r>
        <w:t xml:space="preserve">Exit ticket</w:t>
      </w:r>
    </w:p>
    <w:p>
      <w:pPr>
        <w:pStyle w:val="Compact"/>
        <w:numPr>
          <w:ilvl w:val="0"/>
          <w:numId w:val="1001"/>
        </w:numPr>
      </w:pPr>
      <w:r>
        <w:t xml:space="preserve">Name three things</w:t>
      </w:r>
      <w:r>
        <w:t xml:space="preserve"> </w:t>
      </w:r>
      <w:r>
        <w:t xml:space="preserve">“made in the image of God”</w:t>
      </w:r>
      <w:r>
        <w:t xml:space="preserve"> </w:t>
      </w:r>
      <w:r>
        <w:t xml:space="preserve">means.</w:t>
      </w:r>
    </w:p>
    <w:p>
      <w:pPr>
        <w:pStyle w:val="Compact"/>
        <w:numPr>
          <w:ilvl w:val="0"/>
          <w:numId w:val="1001"/>
        </w:numPr>
      </w:pPr>
      <w:r>
        <w:t xml:space="preserve">What is the difference between a received identity and an achieved one?</w:t>
      </w:r>
    </w:p>
    <w:p>
      <w:pPr>
        <w:pStyle w:val="Compact"/>
        <w:numPr>
          <w:ilvl w:val="0"/>
          <w:numId w:val="1001"/>
        </w:numPr>
      </w:pPr>
      <w:r>
        <w:t xml:space="preserve">What does</w:t>
      </w:r>
      <w:r>
        <w:t xml:space="preserve"> </w:t>
      </w:r>
      <w:r>
        <w:t xml:space="preserve">“be true to yourself”</w:t>
      </w:r>
      <w:r>
        <w:t xml:space="preserve"> </w:t>
      </w:r>
      <w:r>
        <w:t xml:space="preserve">get right, and where does it struggle?</w:t>
      </w:r>
    </w:p>
    <w:bookmarkEnd w:id="19"/>
    <w:bookmarkStart w:id="20"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For students who aren’t Christians, frame Genesis 1 as</w:t>
      </w:r>
      <w:r>
        <w:t xml:space="preserve"> </w:t>
      </w:r>
      <w:r>
        <w:t xml:space="preserve">“what Christians believe about human worth”</w:t>
      </w:r>
      <w:r>
        <w:t xml:space="preserve">. The idea of equal human dignity has shaped laws and human rights, so it’s worth understanding whatever a student believes.</w:t>
      </w:r>
      <w:r>
        <w:t xml:space="preserve"> </w:t>
      </w:r>
      <w:r>
        <w:t xml:space="preserve">- New Christians often need to hear that God’s love isn’t based on performance. Point them to Psalm 139 as a passage to keep reading.</w:t>
      </w:r>
    </w:p>
    <w:p>
      <w:pPr>
        <w:pStyle w:val="BodyText"/>
      </w:pPr>
      <w:r>
        <w:rPr>
          <w:b/>
          <w:bCs/>
        </w:rPr>
        <w:t xml:space="preserve">Support and extension</w:t>
      </w:r>
      <w:r>
        <w:t xml:space="preserve"> </w:t>
      </w:r>
      <w:r>
        <w:t xml:space="preserve">- Support: give the three words (representing, relating, ruling) and let students match them to verses.</w:t>
      </w:r>
      <w:r>
        <w:t xml:space="preserve"> </w:t>
      </w:r>
      <w:r>
        <w:t xml:space="preserve">- Extension: read Genesis 9:6 and James 3:9–10. How does the image of God shape the way we treat others, even people we disagree with?</w:t>
      </w:r>
    </w:p>
    <w:p>
      <w:pPr>
        <w:pStyle w:val="BodyText"/>
      </w:pPr>
      <w:r>
        <w:rPr>
          <w:b/>
          <w:bCs/>
        </w:rPr>
        <w:t xml:space="preserve">Pastoral care</w:t>
      </w:r>
      <w:r>
        <w:t xml:space="preserve"> </w:t>
      </w:r>
      <w:r>
        <w:t xml:space="preserve">- Identity is a tender topic for this age. The</w:t>
      </w:r>
      <w:r>
        <w:t xml:space="preserve"> </w:t>
      </w:r>
      <w:r>
        <w:t xml:space="preserve">“I am…”</w:t>
      </w:r>
      <w:r>
        <w:t xml:space="preserve"> </w:t>
      </w:r>
      <w:r>
        <w:t xml:space="preserve">list stays private. Watch for students who struggle to write anything positive.</w:t>
      </w:r>
      <w:r>
        <w:t xml:space="preserve"> </w:t>
      </w:r>
      <w:r>
        <w:t xml:space="preserve">- Questions about sexuality and gender may come up when discussing</w:t>
      </w:r>
      <w:r>
        <w:t xml:space="preserve"> </w:t>
      </w:r>
      <w:r>
        <w:t xml:space="preserve">“be true to yourself”</w:t>
      </w:r>
      <w:r>
        <w:t xml:space="preserve">. Respond calmly and kindly, keep the focus on the lesson’s big idea, and follow your school’s policies. Offer to talk privately rather than debating in front of the class.</w:t>
      </w:r>
      <w:r>
        <w:t xml:space="preserve"> </w:t>
      </w:r>
      <w:r>
        <w:t xml:space="preserve">- Follow up with any student who seems distressed, using your school’s wellbeing process.</w:t>
      </w:r>
    </w:p>
    <w:bookmarkEnd w:id="2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am I?</dc:title>
  <dc:creator/>
  <cp:keywords/>
  <dcterms:created xsi:type="dcterms:W3CDTF">2026-11-05T18:06:02Z</dcterms:created>
  <dcterms:modified xsi:type="dcterms:W3CDTF">2026-11-05T18:06:02Z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