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Creation: God makes a good world</w:t>
      </w:r>
    </w:p>
    <w:p>
      <w:pPr>
        <w:pStyle w:val="Subtitle"/>
      </w:pPr>
      <w:r>
        <w:t xml:space="preserve">Year 7 Bible · Term 1 · Lesson notes · 55 minutes</w:t>
      </w:r>
    </w:p>
    <w:p>
      <w:pPr>
        <w:pStyle w:val="BlockText"/>
      </w:pPr>
      <w:r>
        <w:t xml:space="preserve">“And God looked upon all that He had made, and indeed, it was very good. And there was evening, and there was morning—the sixth day.” (Genesis 1:31)</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God made everything, he made it good, and he made people in his image to know him and look after his world.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Genesis 1–2 (focus: Genesis 1:1, 1:26–31, 2:7–25)</w:t>
            </w:r>
          </w:p>
        </w:tc>
      </w:tr>
      <w:tr>
        <w:tc>
          <w:tcPr/>
          <w:p>
            <w:pPr>
              <w:pStyle w:val="Compact"/>
            </w:pPr>
            <w:r>
              <w:t xml:space="preserve">Resources</w:t>
            </w:r>
          </w:p>
        </w:tc>
        <w:tc>
          <w:tcPr/>
          <w:p>
            <w:pPr>
              <w:pStyle w:val="Compact"/>
            </w:pPr>
            <w:r>
              <w:t xml:space="preserve">Bibles or printed passages, worksheet, the wall timeline from last lesson, a few well-known first lines of books on a slide</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that the Bible’s story starts with God, who made everything and made it good.</w:t>
      </w:r>
    </w:p>
    <w:p>
      <w:pPr>
        <w:pStyle w:val="Compact"/>
        <w:numPr>
          <w:ilvl w:val="0"/>
          <w:numId w:val="1001"/>
        </w:numPr>
      </w:pPr>
      <w:r>
        <w:t xml:space="preserve">Understand what it means that people are made in the image of God.</w:t>
      </w:r>
    </w:p>
    <w:p>
      <w:pPr>
        <w:pStyle w:val="Compact"/>
        <w:numPr>
          <w:ilvl w:val="0"/>
          <w:numId w:val="1001"/>
        </w:numPr>
      </w:pPr>
      <w:r>
        <w:t xml:space="preserve">Know the four good relationships God made at the start: with God, with each other, with the world, and with ourselves.</w:t>
      </w:r>
    </w:p>
    <w:p>
      <w:pPr>
        <w:pStyle w:val="Heading3"/>
      </w:pPr>
      <w:r>
        <w:rPr>
          <w:bCs/>
        </w:rPr>
        <w:t xml:space="preserve">Success criteria</w:t>
      </w:r>
    </w:p>
    <w:p>
      <w:pPr>
        <w:pStyle w:val="Compact"/>
        <w:numPr>
          <w:ilvl w:val="0"/>
          <w:numId w:val="1002"/>
        </w:numPr>
      </w:pPr>
      <w:r>
        <w:t xml:space="preserve">I can find Genesis and explain what its name means.</w:t>
      </w:r>
    </w:p>
    <w:p>
      <w:pPr>
        <w:pStyle w:val="Compact"/>
        <w:numPr>
          <w:ilvl w:val="0"/>
          <w:numId w:val="1002"/>
        </w:numPr>
      </w:pPr>
      <w:r>
        <w:t xml:space="preserve">I can describe the pattern of Genesis 1.</w:t>
      </w:r>
    </w:p>
    <w:p>
      <w:pPr>
        <w:pStyle w:val="Compact"/>
        <w:numPr>
          <w:ilvl w:val="0"/>
          <w:numId w:val="1002"/>
        </w:numPr>
      </w:pPr>
      <w:r>
        <w:t xml:space="preserve">I can explain what it means to be made in God’s image, in my own words.</w:t>
      </w:r>
    </w:p>
    <w:p>
      <w:pPr>
        <w:pStyle w:val="Heading3"/>
      </w:pPr>
      <w:r>
        <w:rPr>
          <w:bCs/>
        </w:rPr>
        <w:t xml:space="preserve">Lesson flow</w:t>
      </w:r>
    </w:p>
    <w:p>
      <w:pPr>
        <w:pStyle w:val="Compact"/>
        <w:numPr>
          <w:ilvl w:val="0"/>
          <w:numId w:val="1003"/>
        </w:numPr>
      </w:pPr>
      <w:r>
        <w:t xml:space="preserve">Timeline warm-up (5 min)</w:t>
      </w:r>
    </w:p>
    <w:p>
      <w:pPr>
        <w:pStyle w:val="Compact"/>
        <w:numPr>
          <w:ilvl w:val="0"/>
          <w:numId w:val="1003"/>
        </w:numPr>
      </w:pPr>
      <w:r>
        <w:t xml:space="preserve">Hook: first lines (5 min)</w:t>
      </w:r>
    </w:p>
    <w:p>
      <w:pPr>
        <w:pStyle w:val="Compact"/>
        <w:numPr>
          <w:ilvl w:val="0"/>
          <w:numId w:val="1003"/>
        </w:numPr>
      </w:pPr>
      <w:r>
        <w:t xml:space="preserve">Genesis 1: the pattern of creation (15 min)</w:t>
      </w:r>
    </w:p>
    <w:p>
      <w:pPr>
        <w:pStyle w:val="Compact"/>
        <w:numPr>
          <w:ilvl w:val="0"/>
          <w:numId w:val="1003"/>
        </w:numPr>
      </w:pPr>
      <w:r>
        <w:t xml:space="preserve">People in God’s image: Genesis 1:26–31 and Genesis 2 (15 min)</w:t>
      </w:r>
    </w:p>
    <w:p>
      <w:pPr>
        <w:pStyle w:val="Compact"/>
        <w:numPr>
          <w:ilvl w:val="0"/>
          <w:numId w:val="1003"/>
        </w:numPr>
      </w:pPr>
      <w:r>
        <w:t xml:space="preserve">Creation and Jesus (7 min)</w:t>
      </w:r>
    </w:p>
    <w:p>
      <w:pPr>
        <w:pStyle w:val="Compact"/>
        <w:numPr>
          <w:ilvl w:val="0"/>
          <w:numId w:val="1003"/>
        </w:numPr>
      </w:pPr>
      <w:r>
        <w:t xml:space="preserve">Wrap-up and exit ticket (8 min)</w:t>
      </w:r>
    </w:p>
    <w:bookmarkEnd w:id="9"/>
    <w:bookmarkStart w:id="10" w:name="timeline-warm-up-5-min"/>
    <w:p>
      <w:pPr>
        <w:pStyle w:val="Heading2"/>
      </w:pPr>
      <w:r>
        <w:t xml:space="preserve">1. Timeline warm-up (5 min)</w:t>
      </w:r>
    </w:p>
    <w:p>
      <w:pPr>
        <w:pStyle w:val="Compact"/>
        <w:numPr>
          <w:ilvl w:val="0"/>
          <w:numId w:val="1004"/>
        </w:numPr>
      </w:pPr>
      <w:r>
        <w:t xml:space="preserve">Run the six timeline actions from last lesson (tree, crack, star, cross, flame, sunrise). Do it once slowly, once fast, once with eyes closed.</w:t>
      </w:r>
    </w:p>
    <w:p>
      <w:pPr>
        <w:pStyle w:val="Compact"/>
        <w:numPr>
          <w:ilvl w:val="0"/>
          <w:numId w:val="1004"/>
        </w:numPr>
      </w:pPr>
      <w:r>
        <w:t xml:space="preserve">Quick quiz: How many books in the Old Testament? (39) The New Testament? (27)</w:t>
      </w:r>
    </w:p>
    <w:p>
      <w:pPr>
        <w:pStyle w:val="Compact"/>
        <w:numPr>
          <w:ilvl w:val="0"/>
          <w:numId w:val="1004"/>
        </w:numPr>
      </w:pPr>
      <w:r>
        <w:t xml:space="preserve">Students find</w:t>
      </w:r>
      <w:r>
        <w:t xml:space="preserve"> </w:t>
      </w:r>
      <w:r>
        <w:rPr>
          <w:b/>
          <w:bCs/>
        </w:rPr>
        <w:t xml:space="preserve">Genesis</w:t>
      </w:r>
      <w:r>
        <w:t xml:space="preserve">, the first book. Genesis means</w:t>
      </w:r>
      <w:r>
        <w:t xml:space="preserve"> </w:t>
      </w:r>
      <w:r>
        <w:rPr>
          <w:b/>
          <w:bCs/>
        </w:rPr>
        <w:t xml:space="preserve">“beginning”</w:t>
      </w:r>
      <w:r>
        <w:t xml:space="preserve"> </w:t>
      </w:r>
      <w:r>
        <w:t xml:space="preserve">or</w:t>
      </w:r>
      <w:r>
        <w:t xml:space="preserve"> </w:t>
      </w:r>
      <w:r>
        <w:t xml:space="preserve">“origin”</w:t>
      </w:r>
      <w:r>
        <w:t xml:space="preserve">.</w:t>
      </w:r>
    </w:p>
    <w:bookmarkEnd w:id="10"/>
    <w:bookmarkStart w:id="11" w:name="hook-first-lines-5-min"/>
    <w:p>
      <w:pPr>
        <w:pStyle w:val="Heading2"/>
      </w:pPr>
      <w:r>
        <w:t xml:space="preserve">2. Hook: first lines (5 min)</w:t>
      </w:r>
    </w:p>
    <w:p>
      <w:pPr>
        <w:pStyle w:val="FirstParagraph"/>
      </w:pPr>
      <w:r>
        <w:t xml:space="preserve">Show the first lines of three or four well-known books or films (choose ones your class knows). Ask:</w:t>
      </w:r>
      <w:r>
        <w:t xml:space="preserve"> </w:t>
      </w:r>
      <w:r>
        <w:t xml:space="preserve">“What does a first line tell you about the story?”</w:t>
      </w:r>
      <w:r>
        <w:t xml:space="preserve"> </w:t>
      </w:r>
      <w:r>
        <w:t xml:space="preserve">(Who the main character is, what kind of story it will be.)</w:t>
      </w:r>
    </w:p>
    <w:p>
      <w:pPr>
        <w:pStyle w:val="BodyText"/>
      </w:pPr>
      <w:r>
        <w:t xml:space="preserve">Then read the Bible’s first line:</w:t>
      </w:r>
    </w:p>
    <w:p>
      <w:pPr>
        <w:pStyle w:val="BlockText"/>
      </w:pPr>
      <w:r>
        <w:t xml:space="preserve">“In the beginning God created the heavens and the earth.”</w:t>
      </w:r>
      <w:r>
        <w:t xml:space="preserve"> </w:t>
      </w:r>
      <w:r>
        <w:t xml:space="preserve">(Genesis 1:1)</w:t>
      </w:r>
    </w:p>
    <w:p>
      <w:pPr>
        <w:pStyle w:val="FirstParagraph"/>
      </w:pPr>
      <w:r>
        <w:t xml:space="preserve">Ask:</w:t>
      </w:r>
      <w:r>
        <w:t xml:space="preserve"> </w:t>
      </w:r>
      <w:r>
        <w:t xml:space="preserve">“Who is the main character of the Bible’s story?”</w:t>
      </w:r>
      <w:r>
        <w:t xml:space="preserve"> </w:t>
      </w:r>
      <w:r>
        <w:t xml:space="preserve">(God.) The Bible doesn’t start by arguing that God exists. It starts with God already there, before anything else.</w:t>
      </w:r>
    </w:p>
    <w:p>
      <w:pPr>
        <w:pStyle w:val="BodyText"/>
      </w:pPr>
      <w:r>
        <w:rPr>
          <w:b/>
          <w:bCs/>
        </w:rPr>
        <w:t xml:space="preserve">Teacher line:</w:t>
      </w:r>
      <w:r>
        <w:t xml:space="preserve"> </w:t>
      </w:r>
      <w:r>
        <w:t xml:space="preserve">“The Bible isn’t mainly a story about us. It’s God’s story, and we get invited into it.”</w:t>
      </w:r>
    </w:p>
    <w:bookmarkEnd w:id="11"/>
    <w:bookmarkStart w:id="12" w:name="genesis-1-the-pattern-of-creation-15-min"/>
    <w:p>
      <w:pPr>
        <w:pStyle w:val="Heading2"/>
        <w:keepNext/>
      </w:pPr>
      <w:r>
        <w:t xml:space="preserve">3. Genesis 1: the pattern of creation (15 min)</w:t>
      </w:r>
    </w:p>
    <w:p>
      <w:pPr>
        <w:pStyle w:val="FirstParagraph"/>
        <w:keepNext/>
      </w:pPr>
      <w:r>
        <w:rPr>
          <w:b/>
          <w:bCs/>
        </w:rPr>
        <w:t xml:space="preserve">Read Genesis 1:1–25</w:t>
      </w:r>
      <w:r>
        <w:t xml:space="preserve"> </w:t>
      </w:r>
      <w:r>
        <w:t xml:space="preserve">together (6 min). Students listen for words and phrases that keep repeating. Collect them on the board in students’ own words: God speaks; it happens; God sees that it is good; evening and morning make a numbered day.</w:t>
      </w:r>
    </w:p>
    <w:p>
      <w:pPr>
        <w:pStyle w:val="BodyText"/>
        <w:keepNext/>
      </w:pPr>
      <w:r>
        <w:rPr>
          <w:b/>
          <w:bCs/>
        </w:rPr>
        <w:t xml:space="preserve">Fill in the days</w:t>
      </w:r>
      <w:r>
        <w:t xml:space="preserve"> </w:t>
      </w:r>
      <w:r>
        <w:t xml:space="preserve">(6 min). Students complete</w:t>
      </w:r>
      <w:r>
        <w:t xml:space="preserve"> </w:t>
      </w:r>
      <w:r>
        <w:rPr>
          <w:b/>
          <w:bCs/>
        </w:rPr>
        <w:t xml:space="preserve">Part A</w:t>
      </w:r>
      <w:r>
        <w:t xml:space="preserve"> </w:t>
      </w:r>
      <w:r>
        <w:t xml:space="preserve">of the worksheet. Then show how the days fit together: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Days 1–3: God makes the spaces</w:t>
            </w:r>
          </w:p>
        </w:tc>
        <w:tc>
          <w:tcPr/>
          <w:p>
            <w:pPr>
              <w:pStyle w:val="Compact"/>
              <w:keepNext/>
            </w:pPr>
            <w:r>
              <w:t xml:space="preserve">Days 4–6: God fills the spaces</w:t>
            </w:r>
          </w:p>
        </w:tc>
      </w:tr>
      <w:tr>
        <w:tc>
          <w:tcPr/>
          <w:p>
            <w:pPr>
              <w:pStyle w:val="Compact"/>
              <w:keepNext/>
            </w:pPr>
            <w:r>
              <w:t xml:space="preserve">Day 1: light and dark</w:t>
            </w:r>
          </w:p>
        </w:tc>
        <w:tc>
          <w:tcPr/>
          <w:p>
            <w:pPr>
              <w:pStyle w:val="Compact"/>
              <w:keepNext/>
            </w:pPr>
            <w:r>
              <w:t xml:space="preserve">Day 4: sun, moon and stars</w:t>
            </w:r>
          </w:p>
        </w:tc>
      </w:tr>
      <w:tr>
        <w:tc>
          <w:tcPr/>
          <w:p>
            <w:pPr>
              <w:pStyle w:val="Compact"/>
              <w:keepNext/>
            </w:pPr>
            <w:r>
              <w:t xml:space="preserve">Day 2: sky and waters</w:t>
            </w:r>
          </w:p>
        </w:tc>
        <w:tc>
          <w:tcPr/>
          <w:p>
            <w:pPr>
              <w:pStyle w:val="Compact"/>
              <w:keepNext/>
            </w:pPr>
            <w:r>
              <w:t xml:space="preserve">Day 5: birds and sea creatures</w:t>
            </w:r>
          </w:p>
        </w:tc>
      </w:tr>
      <w:tr>
        <w:tc>
          <w:tcPr/>
          <w:p>
            <w:pPr>
              <w:pStyle w:val="Compact"/>
            </w:pPr>
            <w:r>
              <w:t xml:space="preserve">Day 3: land, seas and plants</w:t>
            </w:r>
          </w:p>
        </w:tc>
        <w:tc>
          <w:tcPr/>
          <w:p>
            <w:pPr>
              <w:pStyle w:val="Compact"/>
            </w:pPr>
            <w:r>
              <w:t xml:space="preserve">Day 6: land animals and people</w:t>
            </w:r>
          </w:p>
        </w:tc>
      </w:tr>
    </w:tbl>
    <w:p>
      <w:pPr>
        <w:spacing w:before="0" w:after="0" w:line="200" w:lineRule="exact"/>
      </w:pPr>
    </w:p>
    <w:p>
      <w:pPr>
        <w:pStyle w:val="BodyText"/>
      </w:pPr>
      <w:r>
        <w:t xml:space="preserve">Day 7: God rests (Genesis 2:1–3).</w:t>
      </w:r>
    </w:p>
    <w:p>
      <w:pPr>
        <w:pStyle w:val="BodyText"/>
      </w:pPr>
      <w:r>
        <w:rPr>
          <w:b/>
          <w:bCs/>
        </w:rPr>
        <w:t xml:space="preserve">Teaching points</w:t>
      </w:r>
      <w:r>
        <w:t xml:space="preserve"> </w:t>
      </w:r>
      <w:r>
        <w:t xml:space="preserve">(3 min)</w:t>
      </w:r>
    </w:p>
    <w:p>
      <w:pPr>
        <w:pStyle w:val="Compact"/>
        <w:numPr>
          <w:ilvl w:val="0"/>
          <w:numId w:val="1005"/>
        </w:numPr>
      </w:pPr>
      <w:r>
        <w:t xml:space="preserve">God makes everything just by speaking. He is powerful, and he is not part of creation; he is above it.</w:t>
      </w:r>
    </w:p>
    <w:p>
      <w:pPr>
        <w:pStyle w:val="Compact"/>
        <w:numPr>
          <w:ilvl w:val="0"/>
          <w:numId w:val="1005"/>
        </w:numPr>
      </w:pPr>
      <w:r>
        <w:t xml:space="preserve">God makes everything</w:t>
      </w:r>
      <w:r>
        <w:t xml:space="preserve"> </w:t>
      </w:r>
      <w:r>
        <w:rPr>
          <w:b/>
          <w:bCs/>
        </w:rPr>
        <w:t xml:space="preserve">good</w:t>
      </w:r>
      <w:r>
        <w:t xml:space="preserve">. The world is a gift, not an accident.</w:t>
      </w:r>
    </w:p>
    <w:p>
      <w:pPr>
        <w:pStyle w:val="Compact"/>
        <w:numPr>
          <w:ilvl w:val="0"/>
          <w:numId w:val="1005"/>
        </w:numPr>
      </w:pPr>
      <w:r>
        <w:t xml:space="preserve">It is ordered and beautiful, like a well-built home being made ready for someone to live in.</w:t>
      </w:r>
    </w:p>
    <w:p>
      <w:pPr>
        <w:pStyle w:val="Compact"/>
        <w:numPr>
          <w:ilvl w:val="0"/>
          <w:numId w:val="1005"/>
        </w:numPr>
      </w:pPr>
      <w:r>
        <w:t xml:space="preserve">Christians who take the Bible seriously</w:t>
      </w:r>
      <w:r>
        <w:t xml:space="preserve"> </w:t>
      </w:r>
      <w:r>
        <w:rPr>
          <w:b/>
          <w:bCs/>
        </w:rPr>
        <w:t xml:space="preserve">differ</w:t>
      </w:r>
      <w:r>
        <w:t xml:space="preserve"> </w:t>
      </w:r>
      <w:r>
        <w:t xml:space="preserve">on how to read the</w:t>
      </w:r>
      <w:r>
        <w:t xml:space="preserve"> </w:t>
      </w:r>
      <w:r>
        <w:t xml:space="preserve">“days”</w:t>
      </w:r>
      <w:r>
        <w:t xml:space="preserve"> </w:t>
      </w:r>
      <w:r>
        <w:t xml:space="preserve">(ordinary days, long ages, or a framework that shows God’s order). All agree on the main point: God made everything, and it was good.</w:t>
      </w:r>
    </w:p>
    <w:bookmarkEnd w:id="12"/>
    <w:bookmarkStart w:id="13" w:name="people-in-gods-image-15-min"/>
    <w:p>
      <w:pPr>
        <w:pStyle w:val="Heading2"/>
      </w:pPr>
      <w:r>
        <w:t xml:space="preserve">4. People in God’s image (15 min)</w:t>
      </w:r>
    </w:p>
    <w:p>
      <w:pPr>
        <w:pStyle w:val="FirstParagraph"/>
      </w:pPr>
      <w:r>
        <w:rPr>
          <w:b/>
          <w:bCs/>
        </w:rPr>
        <w:t xml:space="preserve">Read Genesis 1:26–31</w:t>
      </w:r>
      <w:r>
        <w:t xml:space="preserve"> </w:t>
      </w:r>
      <w:r>
        <w:t xml:space="preserve">(5 min).</w:t>
      </w:r>
    </w:p>
    <w:p>
      <w:pPr>
        <w:pStyle w:val="BlockText"/>
      </w:pPr>
      <w:r>
        <w:t xml:space="preserve">“So God created man in His own image; in the image of God He created him; male and female He created them.”</w:t>
      </w:r>
      <w:r>
        <w:t xml:space="preserve"> </w:t>
      </w:r>
      <w:r>
        <w:t xml:space="preserve">(Genesis 1:27)</w:t>
      </w:r>
    </w:p>
    <w:p>
      <w:pPr>
        <w:pStyle w:val="FirstParagraph"/>
      </w:pPr>
      <w:r>
        <w:t xml:space="preserve">Explain</w:t>
      </w:r>
      <w:r>
        <w:t xml:space="preserve"> </w:t>
      </w:r>
      <w:r>
        <w:t xml:space="preserve">“image”</w:t>
      </w:r>
      <w:r>
        <w:t xml:space="preserve"> </w:t>
      </w:r>
      <w:r>
        <w:t xml:space="preserve">with a picture: in the ancient world, a king set up statues of himself across his kingdom to show who was in charge. People are like</w:t>
      </w:r>
      <w:r>
        <w:t xml:space="preserve"> </w:t>
      </w:r>
      <w:r>
        <w:rPr>
          <w:b/>
          <w:bCs/>
        </w:rPr>
        <w:t xml:space="preserve">living images</w:t>
      </w:r>
      <w:r>
        <w:t xml:space="preserve"> </w:t>
      </w:r>
      <w:r>
        <w:t xml:space="preserve">of God in his world. That means:</w:t>
      </w:r>
    </w:p>
    <w:p>
      <w:pPr>
        <w:pStyle w:val="Compact"/>
        <w:numPr>
          <w:ilvl w:val="0"/>
          <w:numId w:val="1006"/>
        </w:numPr>
      </w:pPr>
      <w:r>
        <w:t xml:space="preserve">every person has huge value, whatever they look like or can do;</w:t>
      </w:r>
    </w:p>
    <w:p>
      <w:pPr>
        <w:pStyle w:val="Compact"/>
        <w:numPr>
          <w:ilvl w:val="0"/>
          <w:numId w:val="1006"/>
        </w:numPr>
      </w:pPr>
      <w:r>
        <w:t xml:space="preserve">we are made to</w:t>
      </w:r>
      <w:r>
        <w:t xml:space="preserve"> </w:t>
      </w:r>
      <w:r>
        <w:rPr>
          <w:b/>
          <w:bCs/>
        </w:rPr>
        <w:t xml:space="preserve">reflect</w:t>
      </w:r>
      <w:r>
        <w:t xml:space="preserve"> </w:t>
      </w:r>
      <w:r>
        <w:t xml:space="preserve">what God is like (love, creativity, care, truth);</w:t>
      </w:r>
    </w:p>
    <w:p>
      <w:pPr>
        <w:pStyle w:val="Compact"/>
        <w:keepNext/>
        <w:numPr>
          <w:ilvl w:val="0"/>
          <w:numId w:val="1006"/>
        </w:numPr>
      </w:pPr>
      <w:r>
        <w:t xml:space="preserve">we have a job: to care for and rule over the world</w:t>
      </w:r>
      <w:r>
        <w:t xml:space="preserve"> </w:t>
      </w:r>
      <w:r>
        <w:rPr>
          <w:b/>
          <w:bCs/>
        </w:rPr>
        <w:t xml:space="preserve">on God’s behalf</w:t>
      </w:r>
      <w:r>
        <w:t xml:space="preserve"> </w:t>
      </w:r>
      <w:r>
        <w:t xml:space="preserve">(1:28), not to wreck it.</w:t>
      </w:r>
    </w:p>
    <w:p>
      <w:pPr>
        <w:pStyle w:val="FirstParagraph"/>
        <w:keepNext/>
      </w:pPr>
      <w:r>
        <w:rPr>
          <w:b/>
          <w:bCs/>
        </w:rPr>
        <w:t xml:space="preserve">Read Genesis 2:7–9 and 2:15–25</w:t>
      </w:r>
      <w:r>
        <w:t xml:space="preserve"> </w:t>
      </w:r>
      <w:r>
        <w:t xml:space="preserve">(5 min). Genesis 2 zooms in on the sixth day, like a close-up shot. God forms the man, plants a garden, gives him work, and makes the woman as his partner.</w:t>
      </w:r>
    </w:p>
    <w:p>
      <w:pPr>
        <w:pStyle w:val="BodyText"/>
        <w:keepNext/>
      </w:pPr>
      <w:r>
        <w:rPr>
          <w:b/>
          <w:bCs/>
        </w:rPr>
        <w:t xml:space="preserve">Four good relationships</w:t>
      </w:r>
      <w:r>
        <w:t xml:space="preserve"> </w:t>
      </w:r>
      <w:r>
        <w:t xml:space="preserve">(5 min). Students complete</w:t>
      </w:r>
      <w:r>
        <w:t xml:space="preserve"> </w:t>
      </w:r>
      <w:r>
        <w:rPr>
          <w:b/>
          <w:bCs/>
        </w:rPr>
        <w:t xml:space="preserve">Part B</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Relationship</w:t>
            </w:r>
          </w:p>
        </w:tc>
        <w:tc>
          <w:tcPr/>
          <w:p>
            <w:pPr>
              <w:pStyle w:val="Compact"/>
              <w:keepNext/>
            </w:pPr>
            <w:r>
              <w:t xml:space="preserve">What it looked like at the start</w:t>
            </w:r>
          </w:p>
        </w:tc>
      </w:tr>
      <w:tr>
        <w:tc>
          <w:tcPr/>
          <w:p>
            <w:pPr>
              <w:pStyle w:val="Compact"/>
              <w:keepNext/>
            </w:pPr>
            <w:r>
              <w:t xml:space="preserve">With God</w:t>
            </w:r>
          </w:p>
        </w:tc>
        <w:tc>
          <w:tcPr/>
          <w:p>
            <w:pPr>
              <w:pStyle w:val="Compact"/>
              <w:keepNext/>
            </w:pPr>
            <w:r>
              <w:t xml:space="preserve">God makes people, speaks to them and gives them everything they need.</w:t>
            </w:r>
          </w:p>
        </w:tc>
      </w:tr>
      <w:tr>
        <w:tc>
          <w:tcPr/>
          <w:p>
            <w:pPr>
              <w:pStyle w:val="Compact"/>
              <w:keepNext/>
            </w:pPr>
            <w:r>
              <w:t xml:space="preserve">With each other</w:t>
            </w:r>
          </w:p>
        </w:tc>
        <w:tc>
          <w:tcPr/>
          <w:p>
            <w:pPr>
              <w:pStyle w:val="Compact"/>
              <w:keepNext/>
            </w:pPr>
            <w:r>
              <w:t xml:space="preserve">The man and woman are partners, equal and together (2:23–25).</w:t>
            </w:r>
          </w:p>
        </w:tc>
      </w:tr>
      <w:tr>
        <w:tc>
          <w:tcPr/>
          <w:p>
            <w:pPr>
              <w:pStyle w:val="Compact"/>
              <w:keepNext/>
            </w:pPr>
            <w:r>
              <w:t xml:space="preserve">With the world</w:t>
            </w:r>
          </w:p>
        </w:tc>
        <w:tc>
          <w:tcPr/>
          <w:p>
            <w:pPr>
              <w:pStyle w:val="Compact"/>
              <w:keepNext/>
            </w:pPr>
            <w:r>
              <w:t xml:space="preserve">People care for the garden and the animals (2:15, 2:19–20).</w:t>
            </w:r>
          </w:p>
        </w:tc>
      </w:tr>
      <w:tr>
        <w:tc>
          <w:tcPr/>
          <w:p>
            <w:pPr>
              <w:pStyle w:val="Compact"/>
            </w:pPr>
            <w:r>
              <w:t xml:space="preserve">With ourselves</w:t>
            </w:r>
          </w:p>
        </w:tc>
        <w:tc>
          <w:tcPr/>
          <w:p>
            <w:pPr>
              <w:pStyle w:val="Compact"/>
            </w:pPr>
            <w:r>
              <w:t xml:space="preserve">No shame, nothing to hide (2:25).</w:t>
            </w:r>
          </w:p>
        </w:tc>
      </w:tr>
    </w:tbl>
    <w:p>
      <w:pPr>
        <w:spacing w:before="0" w:after="0" w:line="200" w:lineRule="exact"/>
      </w:pPr>
    </w:p>
    <w:p>
      <w:pPr>
        <w:pStyle w:val="BodyText"/>
      </w:pPr>
      <w:r>
        <w:rPr>
          <w:b/>
          <w:bCs/>
        </w:rPr>
        <w:t xml:space="preserve">Teacher line:</w:t>
      </w:r>
      <w:r>
        <w:t xml:space="preserve"> </w:t>
      </w:r>
      <w:r>
        <w:t xml:space="preserve">“Hold on to these four relationships. Next lesson we’ll see what happens to every one of them.”</w:t>
      </w:r>
    </w:p>
    <w:p>
      <w:pPr>
        <w:pStyle w:val="Heading3"/>
      </w:pPr>
      <w:r>
        <w:rPr>
          <w:bCs/>
        </w:rPr>
        <w:t xml:space="preserve">Discussion questions</w:t>
      </w:r>
    </w:p>
    <w:p>
      <w:pPr>
        <w:pStyle w:val="Compact"/>
        <w:numPr>
          <w:ilvl w:val="0"/>
          <w:numId w:val="1007"/>
        </w:numPr>
      </w:pPr>
      <w:r>
        <w:t xml:space="preserve">What does Genesis 1 tell you about what God is like?</w:t>
      </w:r>
    </w:p>
    <w:p>
      <w:pPr>
        <w:pStyle w:val="Compact"/>
        <w:numPr>
          <w:ilvl w:val="0"/>
          <w:numId w:val="1007"/>
        </w:numPr>
      </w:pPr>
      <w:r>
        <w:t xml:space="preserve">If every person is made in God’s image, how should that change the way we treat people at school, online or at home?</w:t>
      </w:r>
    </w:p>
    <w:p>
      <w:pPr>
        <w:pStyle w:val="Compact"/>
        <w:numPr>
          <w:ilvl w:val="0"/>
          <w:numId w:val="1007"/>
        </w:numPr>
      </w:pPr>
      <w:r>
        <w:t xml:space="preserve">What is one way people your age can care for God’s world?</w:t>
      </w:r>
    </w:p>
    <w:bookmarkEnd w:id="13"/>
    <w:bookmarkStart w:id="14" w:name="creation-and-jesus-7-min"/>
    <w:p>
      <w:pPr>
        <w:pStyle w:val="Heading2"/>
      </w:pPr>
      <w:r>
        <w:t xml:space="preserve">5. Creation and Jesus (7 min)</w:t>
      </w:r>
    </w:p>
    <w:p>
      <w:pPr>
        <w:pStyle w:val="FirstParagraph"/>
      </w:pPr>
      <w:r>
        <w:t xml:space="preserve">The New Testament says Jesus, God the Son, was there at creation and is the one through whom everything was made.</w:t>
      </w:r>
    </w:p>
    <w:p>
      <w:pPr>
        <w:pStyle w:val="BlockText"/>
      </w:pPr>
      <w:r>
        <w:t xml:space="preserve">“Through Him all things were made, and without Him nothing was made that has been made.”</w:t>
      </w:r>
      <w:r>
        <w:t xml:space="preserve"> </w:t>
      </w:r>
      <w:r>
        <w:t xml:space="preserve">(John 1:3)</w:t>
      </w:r>
    </w:p>
    <w:p>
      <w:pPr>
        <w:pStyle w:val="FirstParagraph"/>
      </w:pPr>
      <w:r>
        <w:t xml:space="preserve">Point out that John 1:1 starts with the same words as Genesis 1:1. John is telling us that the story of Jesus is like a new beginning.</w:t>
      </w:r>
    </w:p>
    <w:p>
      <w:pPr>
        <w:pStyle w:val="BodyText"/>
      </w:pPr>
      <w:r>
        <w:t xml:space="preserve">Go to the wall timeline. Add to the</w:t>
      </w:r>
      <w:r>
        <w:t xml:space="preserve"> </w:t>
      </w:r>
      <w:r>
        <w:rPr>
          <w:b/>
          <w:bCs/>
        </w:rPr>
        <w:t xml:space="preserve">Creation</w:t>
      </w:r>
      <w:r>
        <w:t xml:space="preserve"> </w:t>
      </w:r>
      <w:r>
        <w:t xml:space="preserve">sheet:</w:t>
      </w:r>
      <w:r>
        <w:t xml:space="preserve"> </w:t>
      </w:r>
      <w:r>
        <w:rPr>
          <w:b/>
          <w:bCs/>
        </w:rPr>
        <w:t xml:space="preserve">God</w:t>
      </w:r>
      <w:r>
        <w:t xml:space="preserve">,</w:t>
      </w:r>
      <w:r>
        <w:t xml:space="preserve"> </w:t>
      </w:r>
      <w:r>
        <w:rPr>
          <w:b/>
          <w:bCs/>
        </w:rPr>
        <w:t xml:space="preserve">Adam and Eve</w:t>
      </w:r>
      <w:r>
        <w:t xml:space="preserve">,</w:t>
      </w:r>
      <w:r>
        <w:t xml:space="preserve"> </w:t>
      </w:r>
      <w:r>
        <w:rPr>
          <w:b/>
          <w:bCs/>
        </w:rPr>
        <w:t xml:space="preserve">the garden</w:t>
      </w:r>
      <w:r>
        <w:t xml:space="preserve">, and the reference</w:t>
      </w:r>
      <w:r>
        <w:t xml:space="preserve"> </w:t>
      </w:r>
      <w:r>
        <w:rPr>
          <w:b/>
          <w:bCs/>
        </w:rPr>
        <w:t xml:space="preserve">Genesis 1–2</w:t>
      </w:r>
      <w:r>
        <w:t xml:space="preserve">. Students add the same to their timeline strip in</w:t>
      </w:r>
      <w:r>
        <w:t xml:space="preserve"> </w:t>
      </w:r>
      <w:r>
        <w:rPr>
          <w:b/>
          <w:bCs/>
        </w:rPr>
        <w:t xml:space="preserve">Part C</w:t>
      </w:r>
      <w:r>
        <w:t xml:space="preserve">.</w:t>
      </w:r>
    </w:p>
    <w:p>
      <w:pPr>
        <w:pStyle w:val="BodyText"/>
      </w:pPr>
      <w:r>
        <w:rPr>
          <w:b/>
          <w:bCs/>
        </w:rPr>
        <w:t xml:space="preserve">Bookend:</w:t>
      </w:r>
      <w:r>
        <w:t xml:space="preserve"> </w:t>
      </w:r>
      <w:r>
        <w:t xml:space="preserve">Tell students that the last part of the story, New Creation, will bring back a world that is very good, with God living with his people. We’ll see it in the last lesson.</w:t>
      </w:r>
    </w:p>
    <w:bookmarkEnd w:id="14"/>
    <w:bookmarkStart w:id="15" w:name="wrap-up-and-exit-ticket-8-min"/>
    <w:p>
      <w:pPr>
        <w:pStyle w:val="Heading2"/>
      </w:pPr>
      <w:r>
        <w:t xml:space="preserve">6. Wrap-up and exit ticket (8 min)</w:t>
      </w:r>
    </w:p>
    <w:p>
      <w:pPr>
        <w:pStyle w:val="FirstParagraph"/>
      </w:pPr>
      <w:r>
        <w:t xml:space="preserve">Students complete the reflection on the worksheet. Close with a short prayer, inviting students to join in or just listen:</w:t>
      </w:r>
    </w:p>
    <w:p>
      <w:pPr>
        <w:pStyle w:val="BlockText"/>
      </w:pPr>
      <w:r>
        <w:t xml:space="preserve">Thank you, God, for making this world and making it good. Thank you that every person is made in your image. Help us to care for your world and for each other this week. Amen.</w:t>
      </w:r>
    </w:p>
    <w:bookmarkEnd w:id="15"/>
    <w:bookmarkStart w:id="16" w:name="exit-ticket"/>
    <w:p>
      <w:pPr>
        <w:pStyle w:val="Heading2"/>
      </w:pPr>
      <w:r>
        <w:t xml:space="preserve">Exit ticket</w:t>
      </w:r>
    </w:p>
    <w:p>
      <w:pPr>
        <w:pStyle w:val="Compact"/>
        <w:numPr>
          <w:ilvl w:val="0"/>
          <w:numId w:val="1008"/>
        </w:numPr>
      </w:pPr>
      <w:r>
        <w:t xml:space="preserve">What does the name</w:t>
      </w:r>
      <w:r>
        <w:t xml:space="preserve"> </w:t>
      </w:r>
      <w:r>
        <w:t xml:space="preserve">“Genesis”</w:t>
      </w:r>
      <w:r>
        <w:t xml:space="preserve"> </w:t>
      </w:r>
      <w:r>
        <w:t xml:space="preserve">mean?</w:t>
      </w:r>
    </w:p>
    <w:p>
      <w:pPr>
        <w:pStyle w:val="Compact"/>
        <w:numPr>
          <w:ilvl w:val="0"/>
          <w:numId w:val="1008"/>
        </w:numPr>
      </w:pPr>
      <w:r>
        <w:t xml:space="preserve">What does it mean that people are made in God’s image?</w:t>
      </w:r>
    </w:p>
    <w:p>
      <w:pPr>
        <w:pStyle w:val="Compact"/>
        <w:numPr>
          <w:ilvl w:val="0"/>
          <w:numId w:val="1008"/>
        </w:numPr>
      </w:pPr>
      <w:r>
        <w:t xml:space="preserve">Name the four good relationships God made at the start.</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Some students will have learned about creation and the age of the universe in science. Reassure them that Genesis is mainly answering</w:t>
      </w:r>
      <w:r>
        <w:t xml:space="preserve"> </w:t>
      </w:r>
      <w:r>
        <w:rPr>
          <w:b/>
          <w:bCs/>
        </w:rPr>
        <w:t xml:space="preserve">who</w:t>
      </w:r>
      <w:r>
        <w:t xml:space="preserve"> </w:t>
      </w:r>
      <w:r>
        <w:t xml:space="preserve">made the world and</w:t>
      </w:r>
      <w:r>
        <w:t xml:space="preserve"> </w:t>
      </w:r>
      <w:r>
        <w:rPr>
          <w:b/>
          <w:bCs/>
        </w:rPr>
        <w:t xml:space="preserve">why</w:t>
      </w:r>
      <w:r>
        <w:t xml:space="preserve">, while science asks</w:t>
      </w:r>
      <w:r>
        <w:t xml:space="preserve"> </w:t>
      </w:r>
      <w:r>
        <w:rPr>
          <w:b/>
          <w:bCs/>
        </w:rPr>
        <w:t xml:space="preserve">how</w:t>
      </w:r>
      <w:r>
        <w:t xml:space="preserve"> </w:t>
      </w:r>
      <w:r>
        <w:t xml:space="preserve">and</w:t>
      </w:r>
      <w:r>
        <w:t xml:space="preserve"> </w:t>
      </w:r>
      <w:r>
        <w:rPr>
          <w:b/>
          <w:bCs/>
        </w:rPr>
        <w:t xml:space="preserve">when</w:t>
      </w:r>
      <w:r>
        <w:t xml:space="preserve">. Many Christians work as scientists.</w:t>
      </w:r>
    </w:p>
    <w:p>
      <w:pPr>
        <w:pStyle w:val="Compact"/>
        <w:numPr>
          <w:ilvl w:val="0"/>
          <w:numId w:val="1009"/>
        </w:numPr>
      </w:pPr>
      <w:r>
        <w:t xml:space="preserve">Students who aren’t Christians can take part by explaining what the passage teaches, even if they aren’t sure they believe it.</w:t>
      </w:r>
    </w:p>
    <w:p>
      <w:pPr>
        <w:pStyle w:val="Heading3"/>
      </w:pPr>
      <w:r>
        <w:rPr>
          <w:bCs/>
        </w:rPr>
        <w:t xml:space="preserve">Support and extension</w:t>
      </w:r>
    </w:p>
    <w:p>
      <w:pPr>
        <w:pStyle w:val="Compact"/>
        <w:numPr>
          <w:ilvl w:val="0"/>
          <w:numId w:val="1010"/>
        </w:numPr>
      </w:pPr>
      <w:r>
        <w:t xml:space="preserve">Support: give students the</w:t>
      </w:r>
      <w:r>
        <w:t xml:space="preserve"> </w:t>
      </w:r>
      <w:r>
        <w:t xml:space="preserve">“spaces and fillers”</w:t>
      </w:r>
      <w:r>
        <w:t xml:space="preserve"> </w:t>
      </w:r>
      <w:r>
        <w:t xml:space="preserve">table with some words already filled in. Let them draw the days instead of writing.</w:t>
      </w:r>
    </w:p>
    <w:p>
      <w:pPr>
        <w:pStyle w:val="Compact"/>
        <w:numPr>
          <w:ilvl w:val="0"/>
          <w:numId w:val="1010"/>
        </w:numPr>
      </w:pPr>
      <w:r>
        <w:t xml:space="preserve">Extension: read Psalm 8. How does it describe people’s place in creation? How does it match Genesis 1:26–28?</w:t>
      </w:r>
    </w:p>
    <w:p>
      <w:pPr>
        <w:pStyle w:val="Heading3"/>
      </w:pPr>
      <w:r>
        <w:rPr>
          <w:bCs/>
        </w:rPr>
        <w:t xml:space="preserve">Pastoral care</w:t>
      </w:r>
    </w:p>
    <w:p>
      <w:pPr>
        <w:pStyle w:val="Compact"/>
        <w:numPr>
          <w:ilvl w:val="0"/>
          <w:numId w:val="1011"/>
        </w:numPr>
      </w:pPr>
      <w:r>
        <w:t xml:space="preserve">“Made in God’s image”</w:t>
      </w:r>
      <w:r>
        <w:t xml:space="preserve"> </w:t>
      </w:r>
      <w:r>
        <w:t xml:space="preserve">can be powerful for students who feel worthless. Some students may also struggle with their bodies or abilities. Keep the message clear: your value comes from God, not from how you look or perform.</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Creation: God makes a good world</dc:title>
  <dc:creator/>
  <cp:keywords/>
  <dcterms:created xsi:type="dcterms:W3CDTF">2026-11-05T18:06:01Z</dcterms:created>
  <dcterms:modified xsi:type="dcterms:W3CDTF">2026-11-05T18:06:01Z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1 · Lesson notes · 55 minutes</vt:lpwstr>
  </property>
</Properties>
</file>